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60" w:rsidRDefault="00232F60" w:rsidP="00232F60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</w:t>
      </w:r>
      <w:r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color w:val="FFFFFF"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232F60" w:rsidRPr="00BD1223" w:rsidRDefault="00232F60" w:rsidP="00232F60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>
        <w:rPr>
          <w:b/>
          <w:color w:val="FFFFFF"/>
          <w:sz w:val="28"/>
          <w:szCs w:val="28"/>
        </w:rPr>
        <w:t xml:space="preserve">                     </w:t>
      </w:r>
      <w:r>
        <w:rPr>
          <w:b/>
          <w:color w:val="FFFFFF"/>
          <w:sz w:val="28"/>
          <w:szCs w:val="28"/>
        </w:rPr>
        <w:t xml:space="preserve"> </w:t>
      </w:r>
      <w:r>
        <w:rPr>
          <w:b/>
          <w:color w:val="FFFFFF"/>
          <w:sz w:val="28"/>
          <w:szCs w:val="28"/>
        </w:rPr>
        <w:t xml:space="preserve">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232F60" w:rsidRPr="00BD1223" w:rsidRDefault="00232F60" w:rsidP="00232F60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232F60" w:rsidRPr="00BD1223" w:rsidRDefault="00232F60" w:rsidP="00232F60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>
        <w:rPr>
          <w:color w:val="FFFFFF"/>
          <w:sz w:val="28"/>
          <w:szCs w:val="28"/>
        </w:rPr>
        <w:t xml:space="preserve">ротокол заседания </w:t>
      </w:r>
      <w:proofErr w:type="spellStart"/>
      <w:r>
        <w:rPr>
          <w:color w:val="FFFFFF"/>
          <w:sz w:val="28"/>
          <w:szCs w:val="28"/>
        </w:rPr>
        <w:t>педагогичес</w:t>
      </w:r>
      <w:proofErr w:type="spellEnd"/>
      <w:r>
        <w:rPr>
          <w:color w:val="FFFFFF"/>
          <w:sz w:val="28"/>
          <w:szCs w:val="28"/>
        </w:rPr>
        <w:t xml:space="preserve">   </w:t>
      </w:r>
      <w:r>
        <w:rPr>
          <w:sz w:val="28"/>
          <w:szCs w:val="28"/>
        </w:rPr>
        <w:t xml:space="preserve">Калининского р-на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BD1223">
        <w:rPr>
          <w:sz w:val="28"/>
          <w:szCs w:val="28"/>
        </w:rPr>
        <w:t>Ч</w:t>
      </w:r>
      <w:proofErr w:type="gramEnd"/>
      <w:r w:rsidRPr="00BD1223">
        <w:rPr>
          <w:sz w:val="28"/>
          <w:szCs w:val="28"/>
        </w:rPr>
        <w:t>ебоксары</w:t>
      </w:r>
      <w:proofErr w:type="spellEnd"/>
    </w:p>
    <w:p w:rsidR="00232F60" w:rsidRPr="00BD1223" w:rsidRDefault="00232F60" w:rsidP="00232F60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>
        <w:rPr>
          <w:sz w:val="28"/>
          <w:szCs w:val="28"/>
        </w:rPr>
        <w:tab/>
        <w:t xml:space="preserve">       ______________</w:t>
      </w:r>
      <w:r w:rsidRPr="00BD1223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А.</w:t>
      </w:r>
      <w:proofErr w:type="gramStart"/>
      <w:r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232F60" w:rsidRDefault="00232F60" w:rsidP="00232F6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604BF8" w:rsidRDefault="00D126D4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04BF8" w:rsidRDefault="00D126D4" w:rsidP="00604BF8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 оказании платных образовательных услуг</w:t>
      </w:r>
    </w:p>
    <w:p w:rsidR="00D126D4" w:rsidRDefault="00D126D4" w:rsidP="00604BF8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 МО ООГО ДОСААФ России Калининского района г. Чебоксары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left="5760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604BF8">
      <w:pPr>
        <w:ind w:left="5760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232F60" w:rsidP="00604BF8">
      <w:pPr>
        <w:ind w:left="5760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232F60" w:rsidRDefault="00232F60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D126D4" w:rsidRPr="00232F60" w:rsidRDefault="00D126D4" w:rsidP="00232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232F60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D126D4" w:rsidRDefault="00D126D4" w:rsidP="0060749A">
      <w:pPr>
        <w:pStyle w:val="a4"/>
        <w:spacing w:before="0" w:beforeAutospacing="0" w:after="0" w:afterAutospacing="0" w:line="270" w:lineRule="atLeast"/>
        <w:jc w:val="center"/>
        <w:rPr>
          <w:b/>
          <w:bCs/>
          <w:color w:val="131313"/>
          <w:sz w:val="28"/>
          <w:szCs w:val="28"/>
          <w:bdr w:val="none" w:sz="0" w:space="0" w:color="auto" w:frame="1"/>
        </w:rPr>
      </w:pP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b/>
          <w:bCs/>
          <w:color w:val="131313"/>
          <w:sz w:val="28"/>
          <w:szCs w:val="28"/>
          <w:bdr w:val="none" w:sz="0" w:space="0" w:color="auto" w:frame="1"/>
        </w:rPr>
        <w:lastRenderedPageBreak/>
        <w:t>1. Общие положения</w:t>
      </w:r>
    </w:p>
    <w:p w:rsidR="0060749A" w:rsidRPr="0060749A" w:rsidRDefault="00673A98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  1.1. 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Настоящее Положение разработано в соответствии со следующими нормативными правовыми актами: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 Гражданский кодекс Российской Федерации (главы 4, 22, 25 - 29, 39, 54, 59);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 Закон Российской Федерации «О защите прав потребителей»;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 Закон Российской Федерации «Об образовании»;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 Закон Российской Федерации «О бухгалтерском учете»;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</w:t>
      </w:r>
      <w:r w:rsidR="00673A98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Pr="0060749A">
        <w:rPr>
          <w:color w:val="131313"/>
          <w:sz w:val="28"/>
          <w:szCs w:val="28"/>
          <w:bdr w:val="none" w:sz="0" w:space="0" w:color="auto" w:frame="1"/>
        </w:rPr>
        <w:t>Правила оказания платных образовательных услуг, утвержденные Постановлением Правительства Российской Федерации от 15.08.2013 г. № 706;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 xml:space="preserve">- </w:t>
      </w:r>
      <w:r w:rsidR="00232F60">
        <w:rPr>
          <w:color w:val="131313"/>
          <w:sz w:val="28"/>
          <w:szCs w:val="28"/>
          <w:bdr w:val="none" w:sz="0" w:space="0" w:color="auto" w:frame="1"/>
        </w:rPr>
        <w:t>Устав ДОСААФ России</w:t>
      </w:r>
      <w:r w:rsidRPr="0060749A">
        <w:rPr>
          <w:color w:val="131313"/>
          <w:sz w:val="28"/>
          <w:szCs w:val="28"/>
          <w:bdr w:val="none" w:sz="0" w:space="0" w:color="auto" w:frame="1"/>
        </w:rPr>
        <w:t>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1.2 Настоящее Положение  регламентирует правила организации платных образова</w:t>
      </w:r>
      <w:r w:rsidR="00232F60">
        <w:rPr>
          <w:color w:val="131313"/>
          <w:sz w:val="28"/>
          <w:szCs w:val="28"/>
          <w:bdr w:val="none" w:sz="0" w:space="0" w:color="auto" w:frame="1"/>
        </w:rPr>
        <w:t xml:space="preserve">тельных и иных услуг в </w:t>
      </w:r>
      <w:r w:rsidR="00232F60">
        <w:rPr>
          <w:color w:val="131313"/>
          <w:sz w:val="28"/>
          <w:szCs w:val="28"/>
          <w:bdr w:val="none" w:sz="0" w:space="0" w:color="auto" w:frame="1"/>
        </w:rPr>
        <w:t xml:space="preserve">МО ООГО </w:t>
      </w:r>
      <w:r w:rsidR="00232F60" w:rsidRPr="0060749A">
        <w:rPr>
          <w:color w:val="131313"/>
          <w:sz w:val="28"/>
          <w:szCs w:val="28"/>
          <w:bdr w:val="none" w:sz="0" w:space="0" w:color="auto" w:frame="1"/>
        </w:rPr>
        <w:t>ДОСААФ России</w:t>
      </w:r>
      <w:r w:rsidR="00232F60">
        <w:rPr>
          <w:color w:val="131313"/>
          <w:sz w:val="28"/>
          <w:szCs w:val="28"/>
          <w:bdr w:val="none" w:sz="0" w:space="0" w:color="auto" w:frame="1"/>
        </w:rPr>
        <w:t xml:space="preserve"> Калининского района г. Чебоксары</w:t>
      </w:r>
      <w:r w:rsidRPr="0060749A">
        <w:rPr>
          <w:color w:val="131313"/>
          <w:sz w:val="28"/>
          <w:szCs w:val="28"/>
          <w:bdr w:val="none" w:sz="0" w:space="0" w:color="auto" w:frame="1"/>
        </w:rPr>
        <w:t xml:space="preserve"> (далее по тексту - платные услуги).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 xml:space="preserve">1.3. Настоящее Положение регулирует отношения, возникающие между Учащимся и исполнителем при оказании платных услуг в </w:t>
      </w:r>
      <w:r w:rsidR="00281F70">
        <w:rPr>
          <w:color w:val="131313"/>
          <w:sz w:val="28"/>
          <w:szCs w:val="28"/>
          <w:bdr w:val="none" w:sz="0" w:space="0" w:color="auto" w:frame="1"/>
        </w:rPr>
        <w:t xml:space="preserve"> МО ООГО </w:t>
      </w:r>
      <w:r w:rsidRPr="0060749A">
        <w:rPr>
          <w:color w:val="131313"/>
          <w:sz w:val="28"/>
          <w:szCs w:val="28"/>
          <w:bdr w:val="none" w:sz="0" w:space="0" w:color="auto" w:frame="1"/>
        </w:rPr>
        <w:t>ДОСААФ России</w:t>
      </w:r>
      <w:r w:rsidR="00281F70">
        <w:rPr>
          <w:color w:val="131313"/>
          <w:sz w:val="28"/>
          <w:szCs w:val="28"/>
          <w:bdr w:val="none" w:sz="0" w:space="0" w:color="auto" w:frame="1"/>
        </w:rPr>
        <w:t xml:space="preserve"> Калининского района г. Чебоксары</w:t>
      </w:r>
      <w:r w:rsidRPr="0060749A">
        <w:rPr>
          <w:color w:val="131313"/>
          <w:sz w:val="28"/>
          <w:szCs w:val="28"/>
          <w:bdr w:val="none" w:sz="0" w:space="0" w:color="auto" w:frame="1"/>
        </w:rPr>
        <w:t>, далее Автошкола.</w:t>
      </w:r>
    </w:p>
    <w:p w:rsidR="0060749A" w:rsidRPr="0060749A" w:rsidRDefault="00673A98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>1.4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. По настоящему Положению платные образовательные услуги предоставляются в виде учебных курсов профессиональной подготовки водителей транспортных средств категории</w:t>
      </w:r>
      <w:r w:rsidR="00281F70">
        <w:rPr>
          <w:color w:val="131313"/>
          <w:sz w:val="28"/>
          <w:szCs w:val="28"/>
          <w:bdr w:val="none" w:sz="0" w:space="0" w:color="auto" w:frame="1"/>
        </w:rPr>
        <w:t xml:space="preserve"> «М», «А»,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 «В»,</w:t>
      </w:r>
      <w:r w:rsidR="00281F70">
        <w:rPr>
          <w:color w:val="131313"/>
          <w:sz w:val="28"/>
          <w:szCs w:val="28"/>
          <w:bdr w:val="none" w:sz="0" w:space="0" w:color="auto" w:frame="1"/>
        </w:rPr>
        <w:t xml:space="preserve"> «ВЕ»,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 «С», «СЕ»,</w:t>
      </w:r>
      <w:r w:rsidR="00232F60">
        <w:rPr>
          <w:color w:val="131313"/>
          <w:sz w:val="28"/>
          <w:szCs w:val="28"/>
          <w:bdr w:val="none" w:sz="0" w:space="0" w:color="auto" w:frame="1"/>
        </w:rPr>
        <w:t xml:space="preserve"> «</w:t>
      </w:r>
      <w:proofErr w:type="gramStart"/>
      <w:r w:rsidR="00232F60">
        <w:rPr>
          <w:color w:val="131313"/>
          <w:sz w:val="28"/>
          <w:szCs w:val="28"/>
          <w:bdr w:val="none" w:sz="0" w:space="0" w:color="auto" w:frame="1"/>
          <w:lang w:val="en-US"/>
        </w:rPr>
        <w:t>D</w:t>
      </w:r>
      <w:proofErr w:type="gramEnd"/>
      <w:r w:rsidR="00281F70">
        <w:rPr>
          <w:color w:val="131313"/>
          <w:sz w:val="28"/>
          <w:szCs w:val="28"/>
          <w:bdr w:val="none" w:sz="0" w:space="0" w:color="auto" w:frame="1"/>
        </w:rPr>
        <w:t>Е»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 переподготовки водителей транспортных средств категории «В» на категорию «С», категории «С</w:t>
      </w:r>
      <w:r w:rsidR="00232F60">
        <w:rPr>
          <w:color w:val="131313"/>
          <w:sz w:val="28"/>
          <w:szCs w:val="28"/>
          <w:bdr w:val="none" w:sz="0" w:space="0" w:color="auto" w:frame="1"/>
        </w:rPr>
        <w:t>» на категорию «</w:t>
      </w:r>
      <w:r w:rsidR="00232F60">
        <w:rPr>
          <w:color w:val="131313"/>
          <w:sz w:val="28"/>
          <w:szCs w:val="28"/>
          <w:bdr w:val="none" w:sz="0" w:space="0" w:color="auto" w:frame="1"/>
          <w:lang w:val="en-US"/>
        </w:rPr>
        <w:t>D</w:t>
      </w:r>
      <w:r w:rsidR="00232F60">
        <w:rPr>
          <w:color w:val="131313"/>
          <w:sz w:val="28"/>
          <w:szCs w:val="28"/>
          <w:bdr w:val="none" w:sz="0" w:space="0" w:color="auto" w:frame="1"/>
        </w:rPr>
        <w:t>», категории «В» на категорию «</w:t>
      </w:r>
      <w:r w:rsidR="00232F60">
        <w:rPr>
          <w:color w:val="131313"/>
          <w:sz w:val="28"/>
          <w:szCs w:val="28"/>
          <w:bdr w:val="none" w:sz="0" w:space="0" w:color="auto" w:frame="1"/>
          <w:lang w:val="en-US"/>
        </w:rPr>
        <w:t>D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».</w:t>
      </w:r>
    </w:p>
    <w:p w:rsidR="0060749A" w:rsidRPr="0060749A" w:rsidRDefault="00673A98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> 1.5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. Оказание платных образовательных услуг учащимся осуществляется на основании лицензии  на право ведения образовательной деятельности в соот</w:t>
      </w:r>
      <w:r w:rsidR="00281F70">
        <w:rPr>
          <w:color w:val="131313"/>
          <w:sz w:val="28"/>
          <w:szCs w:val="28"/>
          <w:bdr w:val="none" w:sz="0" w:space="0" w:color="auto" w:frame="1"/>
        </w:rPr>
        <w:t>ветствии с приложением № 1 от 27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="00281F70">
        <w:rPr>
          <w:color w:val="131313"/>
          <w:sz w:val="28"/>
          <w:szCs w:val="28"/>
          <w:bdr w:val="none" w:sz="0" w:space="0" w:color="auto" w:frame="1"/>
        </w:rPr>
        <w:t>декабря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 2</w:t>
      </w:r>
      <w:r w:rsidR="00281F70">
        <w:rPr>
          <w:color w:val="131313"/>
          <w:sz w:val="28"/>
          <w:szCs w:val="28"/>
          <w:bdr w:val="none" w:sz="0" w:space="0" w:color="auto" w:frame="1"/>
        </w:rPr>
        <w:t xml:space="preserve">011 года, </w:t>
      </w:r>
      <w:proofErr w:type="gramStart"/>
      <w:r w:rsidR="00281F70">
        <w:rPr>
          <w:color w:val="131313"/>
          <w:sz w:val="28"/>
          <w:szCs w:val="28"/>
          <w:bdr w:val="none" w:sz="0" w:space="0" w:color="auto" w:frame="1"/>
        </w:rPr>
        <w:t>регистрационный</w:t>
      </w:r>
      <w:proofErr w:type="gramEnd"/>
      <w:r w:rsidR="00281F70">
        <w:rPr>
          <w:color w:val="131313"/>
          <w:sz w:val="28"/>
          <w:szCs w:val="28"/>
          <w:bdr w:val="none" w:sz="0" w:space="0" w:color="auto" w:frame="1"/>
        </w:rPr>
        <w:t xml:space="preserve"> № 776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.</w:t>
      </w:r>
    </w:p>
    <w:p w:rsidR="0060749A" w:rsidRPr="0060749A" w:rsidRDefault="00673A98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>1.6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. Автошкола расходует средства, полученные от оказания платных образовательных услуг в соответствии со сметой доходов и расходов, утвержденной в установленном порядке.</w:t>
      </w:r>
    </w:p>
    <w:p w:rsidR="0060749A" w:rsidRPr="0060749A" w:rsidRDefault="00673A98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>1.7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. Автошкола при исполнении утвержденной сметы доходов и расходов самостоятельна в расходовании средств, полученных за счет оказания платных образовательных услуг.</w:t>
      </w:r>
    </w:p>
    <w:p w:rsidR="0060749A" w:rsidRPr="0060749A" w:rsidRDefault="00673A98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>1.8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. Руководство деятельностью Автошколы по оказанию платных образовательных услуг осуществляет </w:t>
      </w:r>
      <w:r w:rsidR="00522973">
        <w:rPr>
          <w:color w:val="131313"/>
          <w:sz w:val="28"/>
          <w:szCs w:val="28"/>
          <w:bdr w:val="none" w:sz="0" w:space="0" w:color="auto" w:frame="1"/>
        </w:rPr>
        <w:t>председатель</w:t>
      </w:r>
      <w:r w:rsidR="00232F60">
        <w:rPr>
          <w:color w:val="131313"/>
          <w:sz w:val="28"/>
          <w:szCs w:val="28"/>
          <w:bdr w:val="none" w:sz="0" w:space="0" w:color="auto" w:frame="1"/>
        </w:rPr>
        <w:t>-начальник курсов</w:t>
      </w:r>
      <w:r w:rsidR="00522973">
        <w:rPr>
          <w:color w:val="131313"/>
          <w:sz w:val="28"/>
          <w:szCs w:val="28"/>
          <w:bdr w:val="none" w:sz="0" w:space="0" w:color="auto" w:frame="1"/>
        </w:rPr>
        <w:t xml:space="preserve"> МО ООГО 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ДОСААФ России</w:t>
      </w:r>
      <w:r w:rsidR="00522973">
        <w:rPr>
          <w:color w:val="131313"/>
          <w:sz w:val="28"/>
          <w:szCs w:val="28"/>
          <w:bdr w:val="none" w:sz="0" w:space="0" w:color="auto" w:frame="1"/>
        </w:rPr>
        <w:t xml:space="preserve"> Калининского района г. Чебоксары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                                 </w:t>
      </w:r>
      <w:bookmarkStart w:id="0" w:name="_GoBack"/>
      <w:bookmarkEnd w:id="0"/>
      <w:r w:rsidRPr="0060749A">
        <w:rPr>
          <w:b/>
          <w:bCs/>
          <w:color w:val="131313"/>
          <w:sz w:val="28"/>
          <w:szCs w:val="28"/>
          <w:bdr w:val="none" w:sz="0" w:space="0" w:color="auto" w:frame="1"/>
        </w:rPr>
        <w:t>2. Порядок оказания услуг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2.1. Для оказания платных услуг Автошкола создает следующие необходимые условия: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 соответствие действующим санитарным правилам и нормам (СанПиН);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  соответствие требованиям по охране и безопасности здоровья потребителей услуг;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  качественное кадровое обеспечение;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- необходимое учебно-методическое и техническое обеспечение.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lastRenderedPageBreak/>
        <w:t>2.2. Автошкола оказывает платные образовательные услуги физическим и юридическим лицам.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Взаимоотношения с юридическими и физическими лицами определяются договором, определяющим уровень образования, сроки обучения, размер оплаты за обучение.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2.3. Автошкола оказывает Учащемуся платную образовательную услугу  в полном объёме в соответствии с Образовательной программой и  учебным планом профессиональной подготовки (переподготовки) водителей транспортных средств и условиями договора.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 2.4. При предоставлении платных образовательных услуг используется дневная (очная) и очно (вечерняя)  формы обучения с отрывом и без отрыва от производства.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2.5. Автошкола разрабатывает размер оплаты за обучение в зависимости от количества образовательных и дополнительных услуг, с учётом затрат, связанных с организацией, обеспечением и совершенствованием учебных процессов, инфляционным ростом цен основываясь на действующее законодательство Российской Федерации.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2.6.</w:t>
      </w:r>
      <w:r w:rsidRPr="0060749A">
        <w:rPr>
          <w:b/>
          <w:bCs/>
          <w:i/>
          <w:iCs/>
          <w:color w:val="131313"/>
          <w:sz w:val="28"/>
          <w:szCs w:val="28"/>
          <w:bdr w:val="none" w:sz="0" w:space="0" w:color="auto" w:frame="1"/>
        </w:rPr>
        <w:t> </w:t>
      </w:r>
      <w:r w:rsidRPr="0060749A">
        <w:rPr>
          <w:color w:val="131313"/>
          <w:sz w:val="28"/>
          <w:szCs w:val="28"/>
          <w:bdr w:val="none" w:sz="0" w:space="0" w:color="auto" w:frame="1"/>
        </w:rPr>
        <w:t>Автошкола ведет статистический и бухгалтерский учет результатов предоставляемых платных образовательных услуг, составляет требуемую отчетность в строгом соответствии с положениями действующего законодательства и правилами учета.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2.7. В рамках оказания платных образовательных услуг  Автошкола  в установленном законом порядке ведет всю необходимую учебную документацию.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2.8.  Оформление договоров на оказание платных образовательных услуг производится в установленном в автошколе порядке.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</w:rPr>
        <w:t> </w:t>
      </w:r>
      <w:r w:rsidRPr="0060749A">
        <w:rPr>
          <w:color w:val="131313"/>
          <w:sz w:val="28"/>
          <w:szCs w:val="28"/>
          <w:bdr w:val="none" w:sz="0" w:space="0" w:color="auto" w:frame="1"/>
        </w:rPr>
        <w:t>                                  </w:t>
      </w:r>
      <w:r w:rsidRPr="0060749A">
        <w:rPr>
          <w:b/>
          <w:bCs/>
          <w:color w:val="131313"/>
          <w:sz w:val="28"/>
          <w:szCs w:val="28"/>
          <w:bdr w:val="none" w:sz="0" w:space="0" w:color="auto" w:frame="1"/>
        </w:rPr>
        <w:t>3. Порядок оплаты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3.1. Оплата за оказание платных образовательных услуг производится юридическими и физическими лицами на основании и условиях, определенных в договоре на оказание образовательной услуги,  в соответствии  с утвержденной оплатой обучения в установленном порядке.</w:t>
      </w:r>
    </w:p>
    <w:p w:rsidR="0060749A" w:rsidRPr="0060749A" w:rsidRDefault="001F51B5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>         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> 3.2. Оплата за обучение производится в наличной и безналичной форме на расчетный счет Автошколы, указанный в договоре. Подтверждением наличной формы оплаты является квитанция об оплате.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3.3</w:t>
      </w:r>
      <w:proofErr w:type="gramStart"/>
      <w:r w:rsidRPr="0060749A">
        <w:rPr>
          <w:color w:val="131313"/>
          <w:sz w:val="28"/>
          <w:szCs w:val="28"/>
          <w:bdr w:val="none" w:sz="0" w:space="0" w:color="auto" w:frame="1"/>
        </w:rPr>
        <w:t xml:space="preserve"> П</w:t>
      </w:r>
      <w:proofErr w:type="gramEnd"/>
      <w:r w:rsidRPr="0060749A">
        <w:rPr>
          <w:color w:val="131313"/>
          <w:sz w:val="28"/>
          <w:szCs w:val="28"/>
          <w:bdr w:val="none" w:sz="0" w:space="0" w:color="auto" w:frame="1"/>
        </w:rPr>
        <w:t>ри поэтапной оплате первый взнос в размере не менее 50%  от суммы, указанной в договоре вносится до начала обучения, оставшаяся часть вносится не позднее 10 дней до конца обучения.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3.5</w:t>
      </w:r>
      <w:proofErr w:type="gramStart"/>
      <w:r w:rsidRPr="0060749A">
        <w:rPr>
          <w:color w:val="131313"/>
          <w:sz w:val="28"/>
          <w:szCs w:val="28"/>
          <w:bdr w:val="none" w:sz="0" w:space="0" w:color="auto" w:frame="1"/>
        </w:rPr>
        <w:t xml:space="preserve"> В</w:t>
      </w:r>
      <w:proofErr w:type="gramEnd"/>
      <w:r w:rsidRPr="0060749A">
        <w:rPr>
          <w:color w:val="131313"/>
          <w:sz w:val="28"/>
          <w:szCs w:val="28"/>
          <w:bdr w:val="none" w:sz="0" w:space="0" w:color="auto" w:frame="1"/>
        </w:rPr>
        <w:t xml:space="preserve"> случае задолженности за Учащимся к моменту окончания обучения, Автошкола имеет право не допускать его к сдаче квалификационных экзаменов, и имеет право расторгнуть настоящий договор в одностороннем порядке.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3.6. В случае досрочного расторжения договора по инициативе Автошколы из-за нарушений Учащимся своих обязанностей, указанных в договоре, уплаченная сумма  не возвращается.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b/>
          <w:bCs/>
          <w:color w:val="131313"/>
          <w:sz w:val="28"/>
          <w:szCs w:val="28"/>
          <w:bdr w:val="none" w:sz="0" w:space="0" w:color="auto" w:frame="1"/>
        </w:rPr>
        <w:t> 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b/>
          <w:bCs/>
          <w:color w:val="131313"/>
          <w:sz w:val="28"/>
          <w:szCs w:val="28"/>
          <w:bdr w:val="none" w:sz="0" w:space="0" w:color="auto" w:frame="1"/>
        </w:rPr>
        <w:lastRenderedPageBreak/>
        <w:t>4. Расходы, связанные с осуществлением деятельности по оказанию платных образовательных услуг, и другие материальные расходы.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4.1. Автошкола самостоятельно распоряжается доходами от собственной деятельности и приобретёнными на эти доходы объектами собственности.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9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</w:rPr>
        <w:t> 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b/>
          <w:bCs/>
          <w:color w:val="131313"/>
          <w:sz w:val="28"/>
          <w:szCs w:val="28"/>
          <w:bdr w:val="none" w:sz="0" w:space="0" w:color="auto" w:frame="1"/>
        </w:rPr>
        <w:t>5.  Порядок заключения договора об оказании платных образовательных услуг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5.1. Автошкола обязана до заключения договора и в период его действия предоставлять Учащемуся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5.2. Автошкола обязана довести до Учащегося информацию, содержащую сведения о предоставлении платных образовательных услуг в порядке и объеме в соответствии с требованиями законодательства Российской Федерации.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5.3. Договор об оказании платных образовательных услуг заключается в простой письменной форме и содержит следующие сведения: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1) полное наименование Автошколы - юридического лица;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2) место нахождения Автошколы;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3) наименование или фамилия, имя, отчество (при наличии) Учащегося,  место нахождения или место жительства заказчика, паспортные данные;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4) фамилия, имя, отчество (при наличии) представителя Учащегося и  реквизиты документа, удостоверяющего полномочия представителя исполнителя и (или) заказчика, паспортные данные;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5) права, обязанности и ответственность исполнителя, заказчика и Учащегося;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6) полная стоимость образовательных услуг, порядок их оплаты;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7)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8) формы обучения;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9) сроки освоения образовательной программы (продолжительность обучения);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10) вид документа (при наличии), выдаваемого Учащемуся после успешного освоения им соответствующей образовательной программы;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14) порядок изменения и расторжения договора;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15) другие необходимые сведения, связанные со спецификой оказываемых платных образовательных услуг.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5.4. Договор на предоставление платных образовательных услуг не может содержать условия, которые ограничивают права лиц, имеющих право на получение образования определенного уровня и направленности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 xml:space="preserve">5.5. Сведения, указанные в договоре об оказании платных образовательных услуг, должны соответствовать информации, размещенной </w:t>
      </w:r>
      <w:r w:rsidRPr="0060749A">
        <w:rPr>
          <w:color w:val="131313"/>
          <w:sz w:val="28"/>
          <w:szCs w:val="28"/>
          <w:bdr w:val="none" w:sz="0" w:space="0" w:color="auto" w:frame="1"/>
        </w:rPr>
        <w:lastRenderedPageBreak/>
        <w:t>на официальном сайте Автошколы в информационно-телекоммуникационной сети «Интернет» на дату заключения договора.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5.6. Договор об оказании платных образовательных услуг заключается сторонами в установленном порядке с физическими и юридическими лицами, в том числе иностранными гражданами, лицами без гражданства, иностранными юридическими лицами.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Договор от имени Авто</w:t>
      </w:r>
      <w:r w:rsidR="001F51B5">
        <w:rPr>
          <w:color w:val="131313"/>
          <w:sz w:val="28"/>
          <w:szCs w:val="28"/>
          <w:bdr w:val="none" w:sz="0" w:space="0" w:color="auto" w:frame="1"/>
        </w:rPr>
        <w:t>школы подписывается  председателем</w:t>
      </w:r>
      <w:r w:rsidRPr="0060749A">
        <w:rPr>
          <w:color w:val="131313"/>
          <w:sz w:val="28"/>
          <w:szCs w:val="28"/>
          <w:bdr w:val="none" w:sz="0" w:space="0" w:color="auto" w:frame="1"/>
        </w:rPr>
        <w:t>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08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 xml:space="preserve">5.7. </w:t>
      </w:r>
      <w:proofErr w:type="gramStart"/>
      <w:r w:rsidRPr="0060749A">
        <w:rPr>
          <w:color w:val="131313"/>
          <w:sz w:val="28"/>
          <w:szCs w:val="28"/>
          <w:bdr w:val="none" w:sz="0" w:space="0" w:color="auto" w:frame="1"/>
        </w:rPr>
        <w:t>Если оплату за обучение осуществляют родители (законные представители) или юридические лица, направившие поступающего на обучение, то подписывается трехсторонний договор, в соответствии с которым родители (законные представители), юридические лица, направившие поступающего на обучение, являются заказчиками, а лицо, получающее образовательные услуги - потребителем.</w:t>
      </w:r>
      <w:proofErr w:type="gramEnd"/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В договор по соглашению сторон или в соответствии с действующим законодательством могут вноситься изменения и дополнения.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</w:rPr>
        <w:t> </w:t>
      </w:r>
      <w:r w:rsidRPr="0060749A">
        <w:rPr>
          <w:b/>
          <w:bCs/>
          <w:color w:val="131313"/>
          <w:sz w:val="28"/>
          <w:szCs w:val="28"/>
          <w:bdr w:val="none" w:sz="0" w:space="0" w:color="auto" w:frame="1"/>
        </w:rPr>
        <w:t>6. Заключительные положения</w:t>
      </w:r>
    </w:p>
    <w:p w:rsidR="0060749A" w:rsidRPr="0060749A" w:rsidRDefault="0060749A" w:rsidP="00232F60">
      <w:pPr>
        <w:pStyle w:val="a4"/>
        <w:spacing w:before="0" w:beforeAutospacing="0" w:after="0" w:afterAutospacing="0" w:line="270" w:lineRule="atLeast"/>
        <w:ind w:firstLine="720"/>
        <w:jc w:val="both"/>
        <w:rPr>
          <w:color w:val="131313"/>
          <w:sz w:val="28"/>
          <w:szCs w:val="28"/>
        </w:rPr>
      </w:pPr>
      <w:r w:rsidRPr="0060749A">
        <w:rPr>
          <w:color w:val="131313"/>
          <w:sz w:val="28"/>
          <w:szCs w:val="28"/>
          <w:bdr w:val="none" w:sz="0" w:space="0" w:color="auto" w:frame="1"/>
        </w:rPr>
        <w:t>6.1. Настоящее Положение рассматривается и принимается на педагогическом совете, утверждаются начальником Автошколы. Пересматривается исходя из изменения норм действующего законодательства и наличия соответствующих финансовых средств.</w:t>
      </w:r>
    </w:p>
    <w:p w:rsidR="0060749A" w:rsidRPr="0060749A" w:rsidRDefault="001F51B5" w:rsidP="00232F60">
      <w:pPr>
        <w:pStyle w:val="a4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         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6.2. Положение принимается на неопределенный срок. Изменения и дополнения к Положению рассматривается и принимается на педагогическом </w:t>
      </w:r>
      <w:r>
        <w:rPr>
          <w:color w:val="131313"/>
          <w:sz w:val="28"/>
          <w:szCs w:val="28"/>
          <w:bdr w:val="none" w:sz="0" w:space="0" w:color="auto" w:frame="1"/>
        </w:rPr>
        <w:t>совете, утверждаются председателем</w:t>
      </w:r>
      <w:r w:rsidR="0060749A" w:rsidRPr="0060749A">
        <w:rPr>
          <w:color w:val="131313"/>
          <w:sz w:val="28"/>
          <w:szCs w:val="28"/>
          <w:bdr w:val="none" w:sz="0" w:space="0" w:color="auto" w:frame="1"/>
        </w:rPr>
        <w:t xml:space="preserve"> Автошколы. После принятия новой редакции Положения предыдущая редакция утрачивает силу.</w:t>
      </w:r>
    </w:p>
    <w:p w:rsidR="00FC3C6E" w:rsidRDefault="00232F60" w:rsidP="00232F60">
      <w:pPr>
        <w:jc w:val="both"/>
      </w:pPr>
    </w:p>
    <w:sectPr w:rsidR="00FC3C6E" w:rsidSect="00232F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A4305"/>
    <w:rsid w:val="001F51B5"/>
    <w:rsid w:val="00232F60"/>
    <w:rsid w:val="00281F70"/>
    <w:rsid w:val="00522973"/>
    <w:rsid w:val="00604BF8"/>
    <w:rsid w:val="0060749A"/>
    <w:rsid w:val="0062543D"/>
    <w:rsid w:val="00641405"/>
    <w:rsid w:val="00673A98"/>
    <w:rsid w:val="006B0265"/>
    <w:rsid w:val="00BD53FD"/>
    <w:rsid w:val="00D126D4"/>
    <w:rsid w:val="00D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2017-12-08T08:20:00Z</cp:lastPrinted>
  <dcterms:created xsi:type="dcterms:W3CDTF">2017-12-08T06:57:00Z</dcterms:created>
  <dcterms:modified xsi:type="dcterms:W3CDTF">2020-04-14T14:08:00Z</dcterms:modified>
</cp:coreProperties>
</file>