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135E17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6A245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135E17" w:rsidRPr="00CD71CE" w:rsidRDefault="00135E17" w:rsidP="00135E17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ОРГАНИЗАЦИИ И ПРОВЕДЕНИИ АТТЕСТАЦИИ ПЕДАГОГИЧЕСКИХ РАБОТНИКОВ</w:t>
      </w:r>
      <w:r w:rsidR="00CD71CE">
        <w:rPr>
          <w:b/>
          <w:bCs/>
          <w:spacing w:val="-2"/>
          <w:sz w:val="28"/>
          <w:szCs w:val="28"/>
        </w:rPr>
        <w:t xml:space="preserve"> МО ООГО 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 w:rsidR="00CD71CE">
        <w:rPr>
          <w:b/>
          <w:bCs/>
          <w:spacing w:val="-2"/>
          <w:sz w:val="28"/>
          <w:szCs w:val="28"/>
        </w:rPr>
        <w:t>КАЛИНИНСКОГО Р-НА Г. ЧЕБОКСАРЫ</w:t>
      </w:r>
      <w:r>
        <w:rPr>
          <w:b/>
          <w:bCs/>
          <w:spacing w:val="-2"/>
          <w:sz w:val="28"/>
          <w:szCs w:val="28"/>
        </w:rPr>
        <w:t xml:space="preserve"> </w:t>
      </w:r>
      <w:r w:rsidR="00756818">
        <w:rPr>
          <w:b/>
          <w:bCs/>
          <w:spacing w:val="-2"/>
          <w:sz w:val="28"/>
          <w:szCs w:val="28"/>
        </w:rPr>
        <w:t>В ЦЕЛЯХ ПОДТВЕРЖДЕНИЯ  СООТВЕТСТВИЯ</w:t>
      </w:r>
      <w:r>
        <w:rPr>
          <w:b/>
          <w:bCs/>
          <w:spacing w:val="-2"/>
          <w:sz w:val="28"/>
          <w:szCs w:val="28"/>
        </w:rPr>
        <w:t xml:space="preserve"> ЗАНИМАЕМОЙ ДОЛЖНОСТИ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C775C" w:rsidRDefault="006C775C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6A2453" w:rsidRDefault="00D126D4" w:rsidP="0023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543668" w:rsidRPr="00543668" w:rsidRDefault="00543668" w:rsidP="00543668">
      <w:pPr>
        <w:pStyle w:val="10"/>
        <w:keepNext/>
        <w:keepLines/>
        <w:shd w:val="clear" w:color="auto" w:fill="auto"/>
        <w:tabs>
          <w:tab w:val="left" w:pos="308"/>
        </w:tabs>
        <w:spacing w:after="88" w:line="230" w:lineRule="exact"/>
        <w:ind w:left="360"/>
        <w:rPr>
          <w:b/>
        </w:rPr>
      </w:pPr>
      <w:bookmarkStart w:id="1" w:name="bookmark0"/>
      <w:r w:rsidRPr="00543668">
        <w:rPr>
          <w:b/>
        </w:rPr>
        <w:lastRenderedPageBreak/>
        <w:t>1. Общие положения</w:t>
      </w:r>
      <w:bookmarkEnd w:id="1"/>
    </w:p>
    <w:p w:rsidR="00543668" w:rsidRPr="00543668" w:rsidRDefault="00543668" w:rsidP="00543668">
      <w:pPr>
        <w:pStyle w:val="11"/>
        <w:shd w:val="clear" w:color="auto" w:fill="auto"/>
        <w:spacing w:before="0" w:line="360" w:lineRule="auto"/>
        <w:ind w:left="360" w:right="40"/>
      </w:pPr>
      <w:r>
        <w:rPr>
          <w:rStyle w:val="1pt"/>
        </w:rPr>
        <w:t xml:space="preserve">1.1 </w:t>
      </w:r>
      <w:r w:rsidRPr="00543668">
        <w:t xml:space="preserve"> Настоящее Положение регламентирует порядок аттестации педагогических работников </w:t>
      </w:r>
      <w:r>
        <w:t>Местного отделения «ДОСААФ России» Калининского района г. Чебоксары</w:t>
      </w:r>
      <w:r w:rsidRPr="00543668">
        <w:t xml:space="preserve">, осуществляющих образовательную деятельность (далее </w:t>
      </w:r>
      <w:r>
        <w:t>–</w:t>
      </w:r>
      <w:r w:rsidRPr="00543668">
        <w:t xml:space="preserve"> </w:t>
      </w:r>
      <w:r>
        <w:t>МО ООГО «ДОСААФ России» Калининского р-на г. Чебоксары</w:t>
      </w:r>
      <w:r w:rsidRPr="00543668">
        <w:t>) с целью установления соответствия занимаемой должности.</w:t>
      </w:r>
    </w:p>
    <w:p w:rsidR="00543668" w:rsidRPr="00543668" w:rsidRDefault="00543668" w:rsidP="00543668">
      <w:pPr>
        <w:pStyle w:val="11"/>
        <w:shd w:val="clear" w:color="auto" w:fill="auto"/>
        <w:spacing w:before="0" w:after="271" w:line="230" w:lineRule="exact"/>
        <w:ind w:left="360"/>
      </w:pPr>
      <w:r w:rsidRPr="00543668">
        <w:t>1</w:t>
      </w:r>
      <w:r>
        <w:t>.</w:t>
      </w:r>
      <w:r w:rsidRPr="00543668">
        <w:t xml:space="preserve">2. Настоящее Положение разработано в соответствии </w:t>
      </w:r>
      <w:proofErr w:type="gramStart"/>
      <w:r w:rsidRPr="00543668">
        <w:t>с</w:t>
      </w:r>
      <w:proofErr w:type="gramEnd"/>
      <w:r w:rsidRPr="00543668">
        <w:t>:</w:t>
      </w:r>
    </w:p>
    <w:p w:rsidR="00543668" w:rsidRPr="00543668" w:rsidRDefault="00543668" w:rsidP="00543668">
      <w:pPr>
        <w:pStyle w:val="11"/>
        <w:shd w:val="clear" w:color="auto" w:fill="auto"/>
        <w:tabs>
          <w:tab w:val="left" w:pos="850"/>
        </w:tabs>
        <w:spacing w:before="0" w:after="70" w:line="422" w:lineRule="exact"/>
        <w:ind w:left="360" w:right="40"/>
      </w:pPr>
      <w:r w:rsidRPr="00543668">
        <w:t>Федеральным законом Российской Федерации от 29.12.2012 №273-Ф3 «Об образовании в Российской Федерации»;</w:t>
      </w:r>
    </w:p>
    <w:p w:rsidR="00543668" w:rsidRPr="00543668" w:rsidRDefault="00543668" w:rsidP="00543668">
      <w:pPr>
        <w:pStyle w:val="11"/>
        <w:shd w:val="clear" w:color="auto" w:fill="auto"/>
        <w:tabs>
          <w:tab w:val="left" w:pos="846"/>
        </w:tabs>
        <w:spacing w:before="0" w:after="58" w:line="410" w:lineRule="exact"/>
        <w:ind w:left="360" w:right="40"/>
      </w:pPr>
      <w:r w:rsidRPr="00543668">
        <w:t>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3500E" w:rsidRPr="00543668" w:rsidRDefault="00543668" w:rsidP="0023500E">
      <w:pPr>
        <w:pStyle w:val="11"/>
        <w:shd w:val="clear" w:color="auto" w:fill="auto"/>
        <w:spacing w:before="0" w:line="413" w:lineRule="exact"/>
        <w:ind w:left="360" w:right="40"/>
      </w:pPr>
      <w:r w:rsidRPr="00543668">
        <w:t xml:space="preserve">1.3. Аттестация педагогических работников в целях подтверждения соответствия </w:t>
      </w:r>
      <w:r w:rsidRPr="00543668">
        <w:rPr>
          <w:rStyle w:val="a6"/>
          <w:b w:val="0"/>
        </w:rPr>
        <w:t>педагогических</w:t>
      </w:r>
      <w:r w:rsidRPr="00543668">
        <w:t xml:space="preserve"> работников занимаемым ими должностям проводится один раз в пять лет на основе оценки их профессиональной деятельности</w:t>
      </w:r>
      <w:r w:rsidRPr="00543668">
        <w:rPr>
          <w:rStyle w:val="a6"/>
          <w:b w:val="0"/>
        </w:rPr>
        <w:t xml:space="preserve"> аттестационной комиссией, </w:t>
      </w:r>
      <w:r w:rsidRPr="00543668">
        <w:t xml:space="preserve">самостоятельно формируемой </w:t>
      </w:r>
      <w:r>
        <w:t>МО ООГО «ДОСААФ России» Калининского р-на г. Чебоксары</w:t>
      </w:r>
      <w:r w:rsidRPr="00543668">
        <w:t xml:space="preserve"> (далее -</w:t>
      </w:r>
      <w:r w:rsidRPr="00543668">
        <w:rPr>
          <w:rStyle w:val="a6"/>
          <w:b w:val="0"/>
        </w:rPr>
        <w:t xml:space="preserve"> аттестационная</w:t>
      </w:r>
      <w:r w:rsidRPr="00543668">
        <w:t xml:space="preserve"> комиссия </w:t>
      </w:r>
      <w:r>
        <w:t>МО ООГО «ДОСААФ России» Калининского р-на г. Чебоксары</w:t>
      </w:r>
      <w:r w:rsidRPr="00543668">
        <w:t>).</w:t>
      </w:r>
    </w:p>
    <w:p w:rsidR="00543668" w:rsidRPr="0023500E" w:rsidRDefault="0023500E" w:rsidP="00543668">
      <w:pPr>
        <w:pStyle w:val="20"/>
        <w:shd w:val="clear" w:color="auto" w:fill="auto"/>
        <w:tabs>
          <w:tab w:val="left" w:pos="322"/>
        </w:tabs>
        <w:spacing w:after="99" w:line="230" w:lineRule="exact"/>
        <w:ind w:left="426"/>
        <w:rPr>
          <w:b/>
        </w:rPr>
      </w:pPr>
      <w:r w:rsidRPr="0023500E">
        <w:rPr>
          <w:b/>
        </w:rPr>
        <w:t xml:space="preserve">2. </w:t>
      </w:r>
      <w:r w:rsidR="00543668" w:rsidRPr="0023500E">
        <w:rPr>
          <w:b/>
        </w:rPr>
        <w:t>Организация процедуры аттестации</w:t>
      </w:r>
    </w:p>
    <w:p w:rsidR="00543668" w:rsidRPr="00543668" w:rsidRDefault="0023500E" w:rsidP="00543668">
      <w:pPr>
        <w:pStyle w:val="11"/>
        <w:shd w:val="clear" w:color="auto" w:fill="auto"/>
        <w:tabs>
          <w:tab w:val="left" w:pos="625"/>
        </w:tabs>
        <w:spacing w:before="0" w:after="60" w:line="410" w:lineRule="exact"/>
        <w:ind w:left="426" w:right="40"/>
      </w:pPr>
      <w:r>
        <w:t>2.1. МО ООГО «ДОСААФ России» Калининского р-на г. Чебоксары</w:t>
      </w:r>
      <w:r w:rsidRPr="00543668">
        <w:t xml:space="preserve"> </w:t>
      </w:r>
      <w:r w:rsidR="00543668" w:rsidRPr="00543668">
        <w:t>осуществляет нормативно-правовое обеспечение процедуры аттестации, контролирует проведение</w:t>
      </w:r>
      <w:r w:rsidR="00543668" w:rsidRPr="00543668">
        <w:rPr>
          <w:rStyle w:val="a6"/>
          <w:b w:val="0"/>
        </w:rPr>
        <w:t xml:space="preserve"> аттестации</w:t>
      </w:r>
      <w:r w:rsidR="00543668" w:rsidRPr="00543668">
        <w:t xml:space="preserve"> педагогических работников, анализирует результаты. </w:t>
      </w:r>
      <w:r>
        <w:t>МО ООГО «ДОСААФ России» Калининского р-на г. Чебоксары</w:t>
      </w:r>
      <w:r w:rsidRPr="00543668">
        <w:t xml:space="preserve"> </w:t>
      </w:r>
      <w:r w:rsidR="00543668" w:rsidRPr="00543668">
        <w:t xml:space="preserve">формирует аттестационную комиссию для проведения аттестации педагогических работников на соответствие занимаемой должности. Процедура создания и функционирования аттестационной комиссии регламентируется Положением об аттестационной комиссии </w:t>
      </w:r>
      <w:r>
        <w:t>МО ООГО «ДОСААФ России» Калининского р-на г. Чебоксары</w:t>
      </w:r>
      <w:r w:rsidR="00543668" w:rsidRPr="00543668">
        <w:t>.</w:t>
      </w:r>
    </w:p>
    <w:p w:rsidR="00543668" w:rsidRPr="00543668" w:rsidRDefault="0023500E" w:rsidP="00543668">
      <w:pPr>
        <w:pStyle w:val="11"/>
        <w:shd w:val="clear" w:color="auto" w:fill="auto"/>
        <w:tabs>
          <w:tab w:val="left" w:pos="596"/>
        </w:tabs>
        <w:spacing w:before="0" w:after="62" w:line="410" w:lineRule="exact"/>
        <w:ind w:left="426" w:right="40"/>
      </w:pPr>
      <w:r>
        <w:t>2.2. МО ООГО «ДОСААФ России» Калининского р-на г. Чебоксары</w:t>
      </w:r>
      <w:r w:rsidRPr="00543668">
        <w:t xml:space="preserve"> </w:t>
      </w:r>
      <w:r w:rsidR="00543668" w:rsidRPr="00543668">
        <w:t>осуществляет организационно-техническое и информационн</w:t>
      </w:r>
      <w:proofErr w:type="gramStart"/>
      <w:r w:rsidR="00543668" w:rsidRPr="00543668">
        <w:t>о-</w:t>
      </w:r>
      <w:proofErr w:type="gramEnd"/>
      <w:r w:rsidR="00543668" w:rsidRPr="00543668">
        <w:t xml:space="preserve"> методическое сопровождение процедуры аттестации педагогических работников.</w:t>
      </w:r>
    </w:p>
    <w:p w:rsidR="00543668" w:rsidRPr="00543668" w:rsidRDefault="0023500E" w:rsidP="00543668">
      <w:pPr>
        <w:pStyle w:val="11"/>
        <w:shd w:val="clear" w:color="auto" w:fill="auto"/>
        <w:tabs>
          <w:tab w:val="left" w:pos="500"/>
        </w:tabs>
        <w:spacing w:before="0" w:after="202" w:line="408" w:lineRule="exact"/>
        <w:ind w:left="426" w:right="40"/>
      </w:pPr>
      <w:r>
        <w:t xml:space="preserve">2.3. </w:t>
      </w:r>
      <w:r w:rsidR="00543668" w:rsidRPr="00543668">
        <w:t xml:space="preserve">С целью </w:t>
      </w:r>
      <w:proofErr w:type="gramStart"/>
      <w:r w:rsidR="00543668" w:rsidRPr="00543668">
        <w:t>обеспечения качественного сопровождения процедуры аттестации педагогов</w:t>
      </w:r>
      <w:proofErr w:type="gramEnd"/>
      <w:r w:rsidR="00543668" w:rsidRPr="00543668">
        <w:t xml:space="preserve"> руководитель </w:t>
      </w:r>
      <w:r>
        <w:t>МО ООГО «ДОСААФ России» Калининского р-на г. Чебоксары</w:t>
      </w:r>
      <w:r w:rsidRPr="00543668">
        <w:t xml:space="preserve"> </w:t>
      </w:r>
      <w:r w:rsidR="00543668" w:rsidRPr="00543668">
        <w:t>приказом определяет должностное лицо, на которое возложена обязанность подготовки педагогических работников к аттестации.</w:t>
      </w:r>
    </w:p>
    <w:p w:rsidR="0023500E" w:rsidRDefault="0023500E" w:rsidP="0023500E">
      <w:pPr>
        <w:pStyle w:val="20"/>
        <w:shd w:val="clear" w:color="auto" w:fill="auto"/>
        <w:spacing w:after="101" w:line="230" w:lineRule="exact"/>
        <w:ind w:left="426"/>
        <w:rPr>
          <w:b/>
        </w:rPr>
      </w:pPr>
      <w:r w:rsidRPr="0023500E">
        <w:rPr>
          <w:rStyle w:val="22"/>
        </w:rPr>
        <w:t>3.</w:t>
      </w:r>
      <w:r w:rsidR="00543668" w:rsidRPr="0023500E">
        <w:rPr>
          <w:rStyle w:val="22"/>
        </w:rPr>
        <w:t xml:space="preserve"> Алгоритм</w:t>
      </w:r>
      <w:r w:rsidR="00543668" w:rsidRPr="0023500E">
        <w:t xml:space="preserve"> </w:t>
      </w:r>
      <w:proofErr w:type="gramStart"/>
      <w:r w:rsidR="00543668" w:rsidRPr="0023500E">
        <w:rPr>
          <w:b/>
        </w:rPr>
        <w:t>проведении</w:t>
      </w:r>
      <w:proofErr w:type="gramEnd"/>
      <w:r w:rsidR="00543668" w:rsidRPr="0023500E">
        <w:rPr>
          <w:b/>
        </w:rPr>
        <w:t xml:space="preserve"> аттестации</w:t>
      </w:r>
    </w:p>
    <w:p w:rsidR="00543668" w:rsidRPr="0023500E" w:rsidRDefault="00543668" w:rsidP="0023500E">
      <w:pPr>
        <w:pStyle w:val="20"/>
        <w:shd w:val="clear" w:color="auto" w:fill="auto"/>
        <w:spacing w:after="101" w:line="360" w:lineRule="auto"/>
        <w:ind w:left="426"/>
        <w:rPr>
          <w:b/>
        </w:rPr>
      </w:pPr>
      <w:r w:rsidRPr="00543668">
        <w:t>3.1. Аттестация педагогических работников проводится в соответствии с распорядительным актом руководителя.</w:t>
      </w:r>
    </w:p>
    <w:p w:rsidR="000635B2" w:rsidRPr="000635B2" w:rsidRDefault="000635B2" w:rsidP="000635B2">
      <w:pPr>
        <w:pStyle w:val="30"/>
        <w:numPr>
          <w:ilvl w:val="0"/>
          <w:numId w:val="29"/>
        </w:numPr>
        <w:shd w:val="clear" w:color="auto" w:fill="auto"/>
        <w:tabs>
          <w:tab w:val="left" w:pos="639"/>
        </w:tabs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lastRenderedPageBreak/>
        <w:t>Руководитель МО ООГО «ДОСААФ России» Калининского р-на г. Чебоксары знакомит педагогических работников с распорядительным актом, содержащим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</w:t>
      </w:r>
      <w:r>
        <w:rPr>
          <w:rFonts w:ascii="Times New Roman" w:hAnsi="Times New Roman" w:cs="Times New Roman"/>
          <w:sz w:val="24"/>
          <w:szCs w:val="24"/>
        </w:rPr>
        <w:t>фику.</w:t>
      </w:r>
    </w:p>
    <w:p w:rsidR="000635B2" w:rsidRPr="000635B2" w:rsidRDefault="000635B2" w:rsidP="000635B2">
      <w:pPr>
        <w:pStyle w:val="30"/>
        <w:numPr>
          <w:ilvl w:val="0"/>
          <w:numId w:val="29"/>
        </w:numPr>
        <w:shd w:val="clear" w:color="auto" w:fill="auto"/>
        <w:tabs>
          <w:tab w:val="left" w:pos="500"/>
        </w:tabs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Для проведения аттестации на каждого педагогического работника руководитель вносит в аттестационную комиссию МО ООГО «ДОСААФ России» Калининского р-на г. Чебоксары представление.</w:t>
      </w:r>
    </w:p>
    <w:p w:rsidR="000635B2" w:rsidRPr="000635B2" w:rsidRDefault="000635B2" w:rsidP="000635B2">
      <w:pPr>
        <w:pStyle w:val="30"/>
        <w:numPr>
          <w:ilvl w:val="0"/>
          <w:numId w:val="29"/>
        </w:numPr>
        <w:shd w:val="clear" w:color="auto" w:fill="auto"/>
        <w:tabs>
          <w:tab w:val="left" w:pos="433"/>
        </w:tabs>
        <w:spacing w:line="50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260"/>
        </w:tabs>
        <w:spacing w:line="50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а)</w:t>
      </w:r>
      <w:r w:rsidRPr="000635B2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279"/>
        </w:tabs>
        <w:spacing w:line="50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б)</w:t>
      </w:r>
      <w:r w:rsidRPr="000635B2">
        <w:rPr>
          <w:rFonts w:ascii="Times New Roman" w:hAnsi="Times New Roman" w:cs="Times New Roman"/>
          <w:sz w:val="24"/>
          <w:szCs w:val="24"/>
        </w:rPr>
        <w:tab/>
        <w:t>наименование должности на дату проведения аттестации;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265"/>
        </w:tabs>
        <w:spacing w:line="50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в)</w:t>
      </w:r>
      <w:r w:rsidRPr="000635B2">
        <w:rPr>
          <w:rFonts w:ascii="Times New Roman" w:hAnsi="Times New Roman" w:cs="Times New Roman"/>
          <w:sz w:val="24"/>
          <w:szCs w:val="24"/>
        </w:rPr>
        <w:tab/>
        <w:t>дата заключения по этой должности трудового договора;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356"/>
        </w:tabs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г)</w:t>
      </w:r>
      <w:r w:rsidRPr="000635B2">
        <w:rPr>
          <w:rFonts w:ascii="Times New Roman" w:hAnsi="Times New Roman" w:cs="Times New Roman"/>
          <w:sz w:val="24"/>
          <w:szCs w:val="24"/>
        </w:rPr>
        <w:tab/>
        <w:t>уровень образования и (или) квалификации по специальности или направлению подготовки;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418"/>
        </w:tabs>
        <w:spacing w:line="415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д)</w:t>
      </w:r>
      <w:r w:rsidRPr="000635B2">
        <w:rPr>
          <w:rFonts w:ascii="Times New Roman" w:hAnsi="Times New Roman" w:cs="Times New Roman"/>
          <w:sz w:val="24"/>
          <w:szCs w:val="24"/>
        </w:rPr>
        <w:tab/>
        <w:t>информация о получении дополнительного профессионального образования по профилю педагогической деятельности;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255"/>
        </w:tabs>
        <w:spacing w:after="86"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е)</w:t>
      </w:r>
      <w:r w:rsidRPr="000635B2">
        <w:rPr>
          <w:rFonts w:ascii="Times New Roman" w:hAnsi="Times New Roman" w:cs="Times New Roman"/>
          <w:sz w:val="24"/>
          <w:szCs w:val="24"/>
        </w:rPr>
        <w:tab/>
        <w:t>результаты предыдущих аттестаций</w:t>
      </w:r>
      <w:r w:rsidRPr="000635B2">
        <w:rPr>
          <w:rStyle w:val="3Sylfaen115pt"/>
          <w:rFonts w:ascii="Times New Roman" w:hAnsi="Times New Roman" w:cs="Times New Roman"/>
          <w:sz w:val="24"/>
          <w:szCs w:val="24"/>
        </w:rPr>
        <w:t xml:space="preserve"> (</w:t>
      </w:r>
      <w:r w:rsidRPr="000635B2">
        <w:rPr>
          <w:rStyle w:val="3Sylfaen115pt"/>
          <w:rFonts w:ascii="Times New Roman" w:hAnsi="Times New Roman" w:cs="Times New Roman"/>
          <w:b w:val="0"/>
          <w:sz w:val="24"/>
          <w:szCs w:val="24"/>
        </w:rPr>
        <w:t>в</w:t>
      </w:r>
      <w:r w:rsidRPr="000635B2">
        <w:rPr>
          <w:rFonts w:ascii="Times New Roman" w:hAnsi="Times New Roman" w:cs="Times New Roman"/>
          <w:sz w:val="24"/>
          <w:szCs w:val="24"/>
        </w:rPr>
        <w:t xml:space="preserve"> случае их проведения);</w:t>
      </w:r>
    </w:p>
    <w:p w:rsidR="000635B2" w:rsidRPr="000635B2" w:rsidRDefault="000635B2" w:rsidP="000635B2">
      <w:pPr>
        <w:pStyle w:val="30"/>
        <w:shd w:val="clear" w:color="auto" w:fill="auto"/>
        <w:tabs>
          <w:tab w:val="left" w:pos="411"/>
        </w:tabs>
        <w:spacing w:line="418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ж)</w:t>
      </w:r>
      <w:r w:rsidRPr="000635B2">
        <w:rPr>
          <w:rFonts w:ascii="Times New Roman" w:hAnsi="Times New Roman" w:cs="Times New Roman"/>
          <w:sz w:val="24"/>
          <w:szCs w:val="24"/>
        </w:rPr>
        <w:tab/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635B2" w:rsidRPr="000635B2" w:rsidRDefault="000635B2" w:rsidP="000635B2">
      <w:pPr>
        <w:pStyle w:val="30"/>
        <w:numPr>
          <w:ilvl w:val="0"/>
          <w:numId w:val="29"/>
        </w:numPr>
        <w:shd w:val="clear" w:color="auto" w:fill="auto"/>
        <w:tabs>
          <w:tab w:val="left" w:pos="615"/>
        </w:tabs>
        <w:spacing w:line="41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 xml:space="preserve">Руководитель МО ООГО «ДОСААФ России» Калининского р-на г. Чебоксары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МО ООГО «ДОСААФ России» Калининского р-на г. Чебоксары дополнительные сведения, характеризующие его профессиональную деятельность за период </w:t>
      </w:r>
      <w:proofErr w:type="gramStart"/>
      <w:r w:rsidRPr="000635B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635B2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0635B2" w:rsidRPr="000635B2" w:rsidRDefault="000635B2" w:rsidP="000635B2">
      <w:pPr>
        <w:pStyle w:val="30"/>
        <w:shd w:val="clear" w:color="auto" w:fill="auto"/>
        <w:spacing w:line="41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руководителем МО ООГО «ДОСААФ России» Калининского р-на г. Чебоксары и лицами (не менее двух), в присутствии которых составлен акт.</w:t>
      </w:r>
    </w:p>
    <w:p w:rsidR="000635B2" w:rsidRPr="000635B2" w:rsidRDefault="000635B2" w:rsidP="000635B2">
      <w:pPr>
        <w:pStyle w:val="30"/>
        <w:numPr>
          <w:ilvl w:val="0"/>
          <w:numId w:val="29"/>
        </w:numPr>
        <w:shd w:val="clear" w:color="auto" w:fill="auto"/>
        <w:tabs>
          <w:tab w:val="left" w:pos="469"/>
        </w:tabs>
        <w:spacing w:line="406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Аттестация проводится на заседании аттестационной комиссии МО ООГО «ДОСААФ России» Калининского р-на г. Чебоксары с участием педагогического работника.</w:t>
      </w:r>
    </w:p>
    <w:p w:rsidR="000635B2" w:rsidRDefault="000635B2" w:rsidP="000635B2">
      <w:pPr>
        <w:pStyle w:val="30"/>
        <w:shd w:val="clear" w:color="auto" w:fill="auto"/>
        <w:spacing w:line="408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0635B2">
        <w:rPr>
          <w:rFonts w:ascii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нём присутствуют не менее двух третей от общего числа</w:t>
      </w:r>
      <w:r w:rsidR="00F04C97">
        <w:rPr>
          <w:rFonts w:ascii="Times New Roman" w:hAnsi="Times New Roman" w:cs="Times New Roman"/>
          <w:sz w:val="24"/>
          <w:szCs w:val="24"/>
        </w:rPr>
        <w:t xml:space="preserve"> членов аттестационной комиссии</w:t>
      </w:r>
      <w:r w:rsidRPr="000635B2">
        <w:rPr>
          <w:rFonts w:ascii="Times New Roman" w:hAnsi="Times New Roman" w:cs="Times New Roman"/>
          <w:sz w:val="24"/>
          <w:szCs w:val="24"/>
        </w:rPr>
        <w:t>.</w:t>
      </w:r>
    </w:p>
    <w:p w:rsidR="00F04C97" w:rsidRPr="00F04C97" w:rsidRDefault="00F04C97" w:rsidP="00F04C97">
      <w:pPr>
        <w:pStyle w:val="30"/>
        <w:shd w:val="clear" w:color="auto" w:fill="auto"/>
        <w:spacing w:after="58" w:line="415" w:lineRule="exact"/>
        <w:ind w:left="60" w:right="40"/>
        <w:rPr>
          <w:sz w:val="24"/>
          <w:szCs w:val="24"/>
        </w:rPr>
      </w:pPr>
      <w:proofErr w:type="gramStart"/>
      <w:r w:rsidRPr="00F04C97">
        <w:rPr>
          <w:rStyle w:val="3TimesNewRoman115pt"/>
          <w:rFonts w:eastAsia="Batang"/>
          <w:sz w:val="24"/>
          <w:szCs w:val="24"/>
        </w:rPr>
        <w:lastRenderedPageBreak/>
        <w:t>В случае отсутствия педагогического работника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в</w:t>
      </w:r>
      <w:r w:rsidRPr="00F04C97">
        <w:rPr>
          <w:rStyle w:val="3TimesNewRoman115pt"/>
          <w:rFonts w:eastAsia="Batang"/>
          <w:sz w:val="24"/>
          <w:szCs w:val="24"/>
        </w:rPr>
        <w:t xml:space="preserve"> день проведения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аттестации</w:t>
      </w:r>
      <w:r w:rsidRPr="00F04C97">
        <w:rPr>
          <w:rStyle w:val="3TimesNewRoman115pt"/>
          <w:rFonts w:eastAsia="Batang"/>
          <w:sz w:val="24"/>
          <w:szCs w:val="24"/>
        </w:rPr>
        <w:t xml:space="preserve"> на заседании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аттестационной</w:t>
      </w:r>
      <w:r w:rsidRPr="00F04C97">
        <w:rPr>
          <w:rStyle w:val="3TimesNewRoman115pt"/>
          <w:rFonts w:eastAsia="Batang"/>
          <w:sz w:val="24"/>
          <w:szCs w:val="24"/>
        </w:rPr>
        <w:t xml:space="preserve"> комиссии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</w:t>
      </w:r>
      <w:r w:rsidRPr="000635B2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 Чебоксары</w:t>
      </w:r>
      <w:r w:rsidRPr="00F04C97">
        <w:rPr>
          <w:rStyle w:val="3TimesNewRoman115pt"/>
          <w:rFonts w:eastAsia="Batang"/>
          <w:sz w:val="24"/>
          <w:szCs w:val="24"/>
        </w:rPr>
        <w:t xml:space="preserve"> </w:t>
      </w:r>
      <w:r>
        <w:rPr>
          <w:rStyle w:val="3TimesNewRoman115pt"/>
          <w:rFonts w:eastAsia="Batang"/>
          <w:sz w:val="24"/>
          <w:szCs w:val="24"/>
        </w:rPr>
        <w:t xml:space="preserve"> </w:t>
      </w:r>
      <w:r w:rsidRPr="00F04C97">
        <w:rPr>
          <w:rStyle w:val="3TimesNewRoman115pt"/>
          <w:rFonts w:eastAsia="Batang"/>
          <w:sz w:val="24"/>
          <w:szCs w:val="24"/>
        </w:rPr>
        <w:t>по уважительным причинам, его аттестация переносится на другую дату, и в график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аттестации</w:t>
      </w:r>
      <w:r w:rsidRPr="00F04C97">
        <w:rPr>
          <w:rStyle w:val="3TimesNewRoman115pt"/>
          <w:rFonts w:eastAsia="Batang"/>
          <w:sz w:val="24"/>
          <w:szCs w:val="24"/>
        </w:rPr>
        <w:t xml:space="preserve"> вносятся соответствующие изменения, о чем руководитель </w:t>
      </w:r>
      <w:r w:rsidRPr="000635B2">
        <w:rPr>
          <w:rFonts w:ascii="Times New Roman" w:hAnsi="Times New Roman" w:cs="Times New Roman"/>
          <w:sz w:val="24"/>
          <w:szCs w:val="24"/>
        </w:rPr>
        <w:t>МО ООГО «ДОСААФ России» Калининского р-на г. Чебоксары</w:t>
      </w:r>
      <w:r w:rsidRPr="00F04C97">
        <w:rPr>
          <w:rStyle w:val="3TimesNewRoman115pt"/>
          <w:rFonts w:eastAsia="Batang"/>
          <w:sz w:val="24"/>
          <w:szCs w:val="24"/>
        </w:rPr>
        <w:t xml:space="preserve"> знакомит работника под роспись не менее чем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за</w:t>
      </w:r>
      <w:r w:rsidRPr="00F04C97">
        <w:rPr>
          <w:rStyle w:val="3TimesNewRoman115pt"/>
          <w:rFonts w:eastAsia="Batang"/>
          <w:sz w:val="24"/>
          <w:szCs w:val="24"/>
        </w:rPr>
        <w:t xml:space="preserve"> 30 календарных дней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до</w:t>
      </w:r>
      <w:proofErr w:type="gramEnd"/>
      <w:r w:rsidRPr="00F04C97">
        <w:rPr>
          <w:rStyle w:val="3TimesNewRoman115pt"/>
          <w:rFonts w:eastAsia="Batang"/>
          <w:sz w:val="24"/>
          <w:szCs w:val="24"/>
        </w:rPr>
        <w:t xml:space="preserve"> новой даты проведения его аттестации.</w:t>
      </w:r>
    </w:p>
    <w:p w:rsidR="00F04C97" w:rsidRPr="00F04C97" w:rsidRDefault="00F04C97" w:rsidP="00F04C97">
      <w:pPr>
        <w:pStyle w:val="30"/>
        <w:shd w:val="clear" w:color="auto" w:fill="auto"/>
        <w:spacing w:after="64" w:line="418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причины, аттестационная комиссия проводит аттестацию в его отсутствие.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504"/>
        </w:tabs>
        <w:spacing w:after="66" w:line="413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Аттестационная комиссия рассматривает представление, дополнительные сведения, представленные самим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педагогическим</w:t>
      </w:r>
      <w:r w:rsidRPr="00F04C97">
        <w:rPr>
          <w:rStyle w:val="3TimesNewRoman115pt"/>
          <w:rFonts w:eastAsia="Batang"/>
          <w:sz w:val="24"/>
          <w:szCs w:val="24"/>
        </w:rPr>
        <w:t xml:space="preserve"> работником, характеризующие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его </w:t>
      </w:r>
      <w:r w:rsidRPr="00F04C97">
        <w:rPr>
          <w:rStyle w:val="3TimesNewRoman115pt"/>
          <w:rFonts w:eastAsia="Batang"/>
          <w:sz w:val="24"/>
          <w:szCs w:val="24"/>
        </w:rPr>
        <w:t>профессиональную деятельность (в случае их представления).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480"/>
        </w:tabs>
        <w:spacing w:after="234" w:line="406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По результатам аттестации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педагогического</w:t>
      </w:r>
      <w:r w:rsidRPr="00F04C97">
        <w:rPr>
          <w:rStyle w:val="3TimesNewRoman115pt"/>
          <w:rFonts w:eastAsia="Batang"/>
          <w:sz w:val="24"/>
          <w:szCs w:val="24"/>
        </w:rPr>
        <w:t xml:space="preserve"> работника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аттестационная</w:t>
      </w:r>
      <w:r w:rsidR="00532496">
        <w:rPr>
          <w:rStyle w:val="3TimesNewRoman115pt"/>
          <w:rFonts w:eastAsia="Batang"/>
          <w:sz w:val="24"/>
          <w:szCs w:val="24"/>
        </w:rPr>
        <w:t xml:space="preserve"> комиссия </w:t>
      </w:r>
      <w:r w:rsidRPr="00F04C97">
        <w:rPr>
          <w:rStyle w:val="3TimesNewRoman115pt"/>
          <w:rFonts w:eastAsia="Batang"/>
          <w:sz w:val="24"/>
          <w:szCs w:val="24"/>
        </w:rPr>
        <w:t xml:space="preserve"> принимает одно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из</w:t>
      </w:r>
      <w:r w:rsidRPr="00F04C97">
        <w:rPr>
          <w:rStyle w:val="3TimesNewRoman115pt"/>
          <w:rFonts w:eastAsia="Batang"/>
          <w:sz w:val="24"/>
          <w:szCs w:val="24"/>
        </w:rPr>
        <w:t xml:space="preserve"> следующих решений:</w:t>
      </w:r>
    </w:p>
    <w:p w:rsidR="00F04C97" w:rsidRPr="00F04C97" w:rsidRDefault="00F04C97" w:rsidP="00F04C97">
      <w:pPr>
        <w:pStyle w:val="30"/>
        <w:numPr>
          <w:ilvl w:val="0"/>
          <w:numId w:val="31"/>
        </w:numPr>
        <w:shd w:val="clear" w:color="auto" w:fill="auto"/>
        <w:tabs>
          <w:tab w:val="left" w:pos="848"/>
        </w:tabs>
        <w:spacing w:after="64" w:line="413" w:lineRule="exact"/>
        <w:ind w:left="360" w:right="40" w:hanging="280"/>
        <w:jc w:val="left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F04C97" w:rsidRPr="00F04C97" w:rsidRDefault="00F04C97" w:rsidP="00F04C97">
      <w:pPr>
        <w:pStyle w:val="30"/>
        <w:numPr>
          <w:ilvl w:val="0"/>
          <w:numId w:val="31"/>
        </w:numPr>
        <w:shd w:val="clear" w:color="auto" w:fill="auto"/>
        <w:tabs>
          <w:tab w:val="left" w:pos="846"/>
        </w:tabs>
        <w:spacing w:after="58" w:line="408" w:lineRule="exact"/>
        <w:ind w:left="360" w:right="40" w:hanging="280"/>
        <w:jc w:val="left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600"/>
        </w:tabs>
        <w:spacing w:after="58" w:line="410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Решение принимается аттестационной комиссией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в</w:t>
      </w:r>
      <w:r w:rsidRPr="00F04C97">
        <w:rPr>
          <w:rStyle w:val="3TimesNewRoman115pt"/>
          <w:rFonts w:eastAsia="Batang"/>
          <w:sz w:val="24"/>
          <w:szCs w:val="24"/>
        </w:rPr>
        <w:t xml:space="preserve"> отсутствие аттестуемого педагогического работника открытым голосованием большинством голосов членов </w:t>
      </w:r>
      <w:r w:rsidRPr="00F04C97">
        <w:rPr>
          <w:rStyle w:val="3TimesNewRoman115pt0"/>
          <w:rFonts w:eastAsia="Batang"/>
          <w:b w:val="0"/>
          <w:sz w:val="24"/>
          <w:szCs w:val="24"/>
        </w:rPr>
        <w:t>аттестационной</w:t>
      </w:r>
      <w:r w:rsidRPr="00F04C97">
        <w:rPr>
          <w:rStyle w:val="3TimesNewRoman115pt"/>
          <w:rFonts w:eastAsia="Batang"/>
          <w:sz w:val="24"/>
          <w:szCs w:val="24"/>
        </w:rPr>
        <w:t xml:space="preserve"> комиссии, присутствующих на заседании.</w:t>
      </w:r>
    </w:p>
    <w:p w:rsidR="00F04C97" w:rsidRPr="00F04C97" w:rsidRDefault="00F04C97" w:rsidP="00F04C97">
      <w:pPr>
        <w:pStyle w:val="30"/>
        <w:shd w:val="clear" w:color="auto" w:fill="auto"/>
        <w:spacing w:after="68" w:line="413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770"/>
        </w:tabs>
        <w:spacing w:after="58" w:line="403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 xml:space="preserve"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</w:t>
      </w:r>
      <w:r w:rsidRPr="00F04C97">
        <w:rPr>
          <w:rStyle w:val="3TimesNewRoman115pt0"/>
          <w:rFonts w:eastAsia="Batang"/>
          <w:b w:val="0"/>
          <w:sz w:val="24"/>
          <w:szCs w:val="24"/>
        </w:rPr>
        <w:t>занимаемой</w:t>
      </w:r>
      <w:r w:rsidRPr="00F04C97">
        <w:rPr>
          <w:rStyle w:val="3TimesNewRoman115pt"/>
          <w:rFonts w:eastAsia="Batang"/>
          <w:sz w:val="24"/>
          <w:szCs w:val="24"/>
        </w:rPr>
        <w:t xml:space="preserve"> должности.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936"/>
        </w:tabs>
        <w:spacing w:after="54" w:line="406" w:lineRule="exact"/>
        <w:ind w:left="60" w:right="40"/>
        <w:rPr>
          <w:sz w:val="24"/>
          <w:szCs w:val="24"/>
        </w:rPr>
      </w:pPr>
      <w:r w:rsidRPr="00F04C97">
        <w:rPr>
          <w:rStyle w:val="3TimesNewRoman115pt"/>
          <w:rFonts w:eastAsia="Batang"/>
          <w:sz w:val="24"/>
          <w:szCs w:val="24"/>
        </w:rPr>
        <w:t>Результаты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аттестации</w:t>
      </w:r>
      <w:r w:rsidRPr="00F04C97">
        <w:rPr>
          <w:rStyle w:val="3TimesNewRoman115pt"/>
          <w:rFonts w:eastAsia="Batang"/>
          <w:sz w:val="24"/>
          <w:szCs w:val="24"/>
        </w:rPr>
        <w:t xml:space="preserve">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04C97" w:rsidRPr="00F04C97" w:rsidRDefault="00F04C97" w:rsidP="00F04C97">
      <w:pPr>
        <w:pStyle w:val="30"/>
        <w:numPr>
          <w:ilvl w:val="0"/>
          <w:numId w:val="30"/>
        </w:numPr>
        <w:shd w:val="clear" w:color="auto" w:fill="auto"/>
        <w:tabs>
          <w:tab w:val="left" w:pos="770"/>
        </w:tabs>
        <w:spacing w:line="413" w:lineRule="exact"/>
        <w:ind w:left="60" w:right="40"/>
        <w:rPr>
          <w:sz w:val="24"/>
          <w:szCs w:val="24"/>
        </w:rPr>
      </w:pPr>
      <w:r w:rsidRPr="00F04C97">
        <w:rPr>
          <w:rStyle w:val="3TimesNewRoman115pt0"/>
          <w:rFonts w:eastAsia="Batang"/>
          <w:b w:val="0"/>
          <w:sz w:val="24"/>
          <w:szCs w:val="24"/>
        </w:rPr>
        <w:t>Результаты</w:t>
      </w:r>
      <w:r w:rsidRPr="00F04C97">
        <w:rPr>
          <w:rStyle w:val="3TimesNewRoman115pt"/>
          <w:rFonts w:eastAsia="Batang"/>
          <w:sz w:val="24"/>
          <w:szCs w:val="24"/>
        </w:rPr>
        <w:t xml:space="preserve"> аттестации педагогических работников заносятся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в протокол, </w:t>
      </w:r>
      <w:r w:rsidRPr="00F04C97">
        <w:rPr>
          <w:rStyle w:val="3TimesNewRoman115pt"/>
          <w:rFonts w:eastAsia="Batang"/>
          <w:sz w:val="24"/>
          <w:szCs w:val="24"/>
        </w:rPr>
        <w:t>подписываемый председателем, заместителем председателя, секретарем</w:t>
      </w:r>
      <w:r w:rsidRPr="00F04C97">
        <w:rPr>
          <w:rStyle w:val="3TimesNewRoman115pt0"/>
          <w:rFonts w:eastAsia="Batang"/>
          <w:b w:val="0"/>
          <w:sz w:val="24"/>
          <w:szCs w:val="24"/>
        </w:rPr>
        <w:t xml:space="preserve"> и</w:t>
      </w:r>
      <w:r w:rsidRPr="00F04C97">
        <w:rPr>
          <w:rStyle w:val="3TimesNewRoman115pt"/>
          <w:rFonts w:eastAsia="Batang"/>
          <w:sz w:val="24"/>
          <w:szCs w:val="24"/>
        </w:rPr>
        <w:t xml:space="preserve">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</w:t>
      </w:r>
    </w:p>
    <w:p w:rsidR="00B02785" w:rsidRDefault="00B02785" w:rsidP="00B02785">
      <w:pPr>
        <w:pStyle w:val="31"/>
        <w:shd w:val="clear" w:color="auto" w:fill="auto"/>
        <w:spacing w:before="0" w:after="70" w:line="422" w:lineRule="exact"/>
        <w:ind w:left="20" w:right="40" w:firstLine="0"/>
      </w:pPr>
      <w:r>
        <w:t>педагогическими работниками, характеризующими их профессиональную деятельность (в случае их наличия), в личном деле педагогического работника.</w:t>
      </w:r>
    </w:p>
    <w:p w:rsidR="00B02785" w:rsidRDefault="00B02785" w:rsidP="00CC3148">
      <w:pPr>
        <w:pStyle w:val="31"/>
        <w:numPr>
          <w:ilvl w:val="0"/>
          <w:numId w:val="32"/>
        </w:numPr>
        <w:shd w:val="clear" w:color="auto" w:fill="auto"/>
        <w:tabs>
          <w:tab w:val="left" w:pos="596"/>
        </w:tabs>
        <w:spacing w:before="0" w:after="56" w:line="276" w:lineRule="auto"/>
        <w:ind w:left="20" w:right="40" w:firstLine="0"/>
      </w:pPr>
      <w:r>
        <w:lastRenderedPageBreak/>
        <w:t>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* результатах голосования, о принятом аттестационной комиссией решении. Руководитель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02785" w:rsidRDefault="00B02785" w:rsidP="00CC3148">
      <w:pPr>
        <w:pStyle w:val="31"/>
        <w:numPr>
          <w:ilvl w:val="0"/>
          <w:numId w:val="32"/>
        </w:numPr>
        <w:shd w:val="clear" w:color="auto" w:fill="auto"/>
        <w:tabs>
          <w:tab w:val="left" w:pos="694"/>
        </w:tabs>
        <w:spacing w:before="0" w:after="68" w:line="276" w:lineRule="auto"/>
        <w:ind w:left="20" w:right="40" w:firstLine="0"/>
      </w:pPr>
      <w: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02785" w:rsidRDefault="00B02785" w:rsidP="00CC3148">
      <w:pPr>
        <w:pStyle w:val="31"/>
        <w:numPr>
          <w:ilvl w:val="0"/>
          <w:numId w:val="32"/>
        </w:numPr>
        <w:shd w:val="clear" w:color="auto" w:fill="auto"/>
        <w:tabs>
          <w:tab w:val="left" w:pos="668"/>
        </w:tabs>
        <w:spacing w:before="0" w:after="201" w:line="276" w:lineRule="auto"/>
        <w:ind w:left="20" w:right="40" w:firstLine="0"/>
      </w:pPr>
      <w: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B02785" w:rsidRDefault="00B02785" w:rsidP="00CC3148">
      <w:pPr>
        <w:pStyle w:val="31"/>
        <w:shd w:val="clear" w:color="auto" w:fill="auto"/>
        <w:tabs>
          <w:tab w:val="left" w:pos="262"/>
        </w:tabs>
        <w:spacing w:before="0" w:after="89" w:line="276" w:lineRule="auto"/>
        <w:ind w:left="20" w:firstLine="0"/>
      </w:pPr>
      <w:r>
        <w:t>а)</w:t>
      </w:r>
      <w:r>
        <w:tab/>
        <w:t>педагогические работники, имеющие квалификационные категории;</w:t>
      </w:r>
    </w:p>
    <w:p w:rsidR="00B02785" w:rsidRDefault="00B02785" w:rsidP="00CC3148">
      <w:pPr>
        <w:pStyle w:val="31"/>
        <w:shd w:val="clear" w:color="auto" w:fill="auto"/>
        <w:tabs>
          <w:tab w:val="left" w:pos="334"/>
        </w:tabs>
        <w:spacing w:before="0" w:after="0" w:line="276" w:lineRule="auto"/>
        <w:ind w:left="20" w:right="40" w:firstLine="0"/>
      </w:pPr>
      <w:proofErr w:type="gramStart"/>
      <w:r>
        <w:t>б)</w:t>
      </w:r>
      <w:r>
        <w:tab/>
        <w:t>проработавшие в занимаемой должности менее двух лет в организации, в которой проводится аттестация;</w:t>
      </w:r>
      <w:proofErr w:type="gramEnd"/>
    </w:p>
    <w:p w:rsidR="00B02785" w:rsidRDefault="00B02785" w:rsidP="00CC3148">
      <w:pPr>
        <w:pStyle w:val="31"/>
        <w:shd w:val="clear" w:color="auto" w:fill="auto"/>
        <w:tabs>
          <w:tab w:val="left" w:pos="272"/>
        </w:tabs>
        <w:spacing w:before="0" w:after="0" w:line="276" w:lineRule="auto"/>
        <w:ind w:left="20" w:firstLine="0"/>
      </w:pPr>
      <w:r>
        <w:t>в)</w:t>
      </w:r>
      <w:r>
        <w:tab/>
        <w:t>беременные женщины;</w:t>
      </w:r>
    </w:p>
    <w:p w:rsidR="00B02785" w:rsidRDefault="00B02785" w:rsidP="00CC3148">
      <w:pPr>
        <w:pStyle w:val="31"/>
        <w:shd w:val="clear" w:color="auto" w:fill="auto"/>
        <w:tabs>
          <w:tab w:val="left" w:pos="255"/>
        </w:tabs>
        <w:spacing w:before="0" w:after="0" w:line="276" w:lineRule="auto"/>
        <w:ind w:left="20" w:firstLine="0"/>
      </w:pPr>
      <w:r>
        <w:t>г)</w:t>
      </w:r>
      <w:r>
        <w:tab/>
        <w:t>женщины, находящиеся в отпуске по беременности и родам;</w:t>
      </w:r>
    </w:p>
    <w:p w:rsidR="00B02785" w:rsidRDefault="00B02785" w:rsidP="00CC3148">
      <w:pPr>
        <w:pStyle w:val="31"/>
        <w:shd w:val="clear" w:color="auto" w:fill="auto"/>
        <w:tabs>
          <w:tab w:val="left" w:pos="277"/>
        </w:tabs>
        <w:spacing w:before="0" w:after="0" w:line="276" w:lineRule="auto"/>
        <w:ind w:left="20" w:firstLine="0"/>
      </w:pPr>
      <w:r>
        <w:t>д)</w:t>
      </w:r>
      <w:r>
        <w:tab/>
        <w:t>лица, находящиеся в отпуске по уходу за ребенком до достижения им возраста трех лет;</w:t>
      </w:r>
    </w:p>
    <w:p w:rsidR="00B02785" w:rsidRDefault="00B02785" w:rsidP="00CC3148">
      <w:pPr>
        <w:pStyle w:val="31"/>
        <w:shd w:val="clear" w:color="auto" w:fill="auto"/>
        <w:tabs>
          <w:tab w:val="left" w:pos="382"/>
        </w:tabs>
        <w:spacing w:before="0" w:after="0" w:line="276" w:lineRule="auto"/>
        <w:ind w:left="20" w:firstLine="0"/>
      </w:pPr>
      <w:r>
        <w:t>е)</w:t>
      </w:r>
      <w:r>
        <w:tab/>
        <w:t xml:space="preserve">отсутствовавшие на рабочем месте более четырех месяцев подряд в связи </w:t>
      </w:r>
      <w:proofErr w:type="gramStart"/>
      <w:r>
        <w:t>с</w:t>
      </w:r>
      <w:proofErr w:type="gramEnd"/>
    </w:p>
    <w:p w:rsidR="00B02785" w:rsidRDefault="00B02785" w:rsidP="00CC3148">
      <w:pPr>
        <w:pStyle w:val="31"/>
        <w:shd w:val="clear" w:color="auto" w:fill="auto"/>
        <w:spacing w:before="0" w:after="96" w:line="276" w:lineRule="auto"/>
        <w:ind w:left="20" w:firstLine="0"/>
      </w:pPr>
      <w:r>
        <w:t>заболеванием.</w:t>
      </w:r>
    </w:p>
    <w:p w:rsidR="00B02785" w:rsidRDefault="00B02785" w:rsidP="00CC3148">
      <w:pPr>
        <w:pStyle w:val="31"/>
        <w:shd w:val="clear" w:color="auto" w:fill="auto"/>
        <w:spacing w:before="0" w:after="0" w:line="276" w:lineRule="auto"/>
        <w:ind w:left="20" w:right="40" w:firstLine="0"/>
      </w:pPr>
      <w:r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</w:t>
      </w:r>
      <w:proofErr w:type="gramStart"/>
      <w:r>
        <w:t>из</w:t>
      </w:r>
      <w:proofErr w:type="gramEnd"/>
      <w:r>
        <w:t xml:space="preserve"> указанных</w:t>
      </w:r>
    </w:p>
    <w:p w:rsidR="00B02785" w:rsidRDefault="00B02785" w:rsidP="00CC3148">
      <w:pPr>
        <w:pStyle w:val="31"/>
        <w:shd w:val="clear" w:color="auto" w:fill="auto"/>
        <w:spacing w:before="0" w:line="276" w:lineRule="auto"/>
        <w:ind w:left="20" w:firstLine="0"/>
      </w:pPr>
      <w:r>
        <w:t>отпусков.</w:t>
      </w:r>
    </w:p>
    <w:p w:rsidR="00B02785" w:rsidRDefault="00B02785" w:rsidP="00CC3148">
      <w:pPr>
        <w:pStyle w:val="31"/>
        <w:shd w:val="clear" w:color="auto" w:fill="auto"/>
        <w:spacing w:before="0" w:after="58" w:line="276" w:lineRule="auto"/>
        <w:ind w:left="20" w:right="40" w:firstLine="0"/>
      </w:pPr>
      <w: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B02785" w:rsidRDefault="00B02785" w:rsidP="00CC3148">
      <w:pPr>
        <w:pStyle w:val="31"/>
        <w:numPr>
          <w:ilvl w:val="0"/>
          <w:numId w:val="32"/>
        </w:numPr>
        <w:shd w:val="clear" w:color="auto" w:fill="auto"/>
        <w:tabs>
          <w:tab w:val="left" w:pos="685"/>
        </w:tabs>
        <w:spacing w:before="0" w:after="0" w:line="276" w:lineRule="auto"/>
        <w:ind w:left="20" w:right="40" w:firstLine="0"/>
      </w:pPr>
      <w:r>
        <w:t>Аттестационная комиссия дает рекомендации руководителю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</w:t>
      </w:r>
    </w:p>
    <w:p w:rsidR="002E78C2" w:rsidRPr="002E78C2" w:rsidRDefault="005C454D" w:rsidP="00CC3148">
      <w:pPr>
        <w:pStyle w:val="21"/>
        <w:numPr>
          <w:ilvl w:val="0"/>
          <w:numId w:val="32"/>
        </w:numPr>
        <w:shd w:val="clear" w:color="auto" w:fill="auto"/>
        <w:spacing w:before="0" w:after="206" w:line="276" w:lineRule="auto"/>
      </w:pPr>
      <w:r>
        <w:t>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5C454D" w:rsidRPr="005C454D" w:rsidRDefault="005C454D" w:rsidP="00CC3148">
      <w:pPr>
        <w:pStyle w:val="21"/>
        <w:shd w:val="clear" w:color="auto" w:fill="auto"/>
        <w:spacing w:before="0" w:after="206" w:line="276" w:lineRule="auto"/>
      </w:pPr>
      <w:r>
        <w:t>4</w:t>
      </w:r>
      <w:r w:rsidRPr="002E78C2">
        <w:rPr>
          <w:b/>
        </w:rPr>
        <w:t>. Порядок обжалования решений аттестационной комиссии</w:t>
      </w:r>
    </w:p>
    <w:p w:rsidR="005C454D" w:rsidRPr="002E78C2" w:rsidRDefault="005C454D" w:rsidP="00CC3148">
      <w:pPr>
        <w:pStyle w:val="21"/>
        <w:shd w:val="clear" w:color="auto" w:fill="auto"/>
        <w:spacing w:before="0" w:line="276" w:lineRule="auto"/>
        <w:rPr>
          <w:lang w:val="ru-RU"/>
        </w:rPr>
      </w:pPr>
      <w:r>
        <w:t xml:space="preserve">Результаты аттестации в части нарушения процедуры педагогический работник вправе обжаловать, направив жалобу руководителю </w:t>
      </w:r>
      <w:r w:rsidR="002E78C2">
        <w:rPr>
          <w:lang w:val="ru-RU"/>
        </w:rPr>
        <w:t>МО ООГО ДОСААФ России Калининского р-на г. Чебоксары.</w:t>
      </w:r>
    </w:p>
    <w:sectPr w:rsidR="005C454D" w:rsidRPr="002E78C2" w:rsidSect="00CC3148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AA" w:rsidRDefault="00C175AA">
      <w:r>
        <w:separator/>
      </w:r>
    </w:p>
  </w:endnote>
  <w:endnote w:type="continuationSeparator" w:id="0">
    <w:p w:rsidR="00C175AA" w:rsidRDefault="00C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56818" w:rsidRPr="00756818">
      <w:rPr>
        <w:rStyle w:val="115pt"/>
        <w:noProof/>
      </w:rPr>
      <w:t>1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AA" w:rsidRDefault="00C175AA">
      <w:r>
        <w:separator/>
      </w:r>
    </w:p>
  </w:footnote>
  <w:footnote w:type="continuationSeparator" w:id="0">
    <w:p w:rsidR="00C175AA" w:rsidRDefault="00C1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170AA"/>
    <w:multiLevelType w:val="hybridMultilevel"/>
    <w:tmpl w:val="E4D6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7FE"/>
    <w:multiLevelType w:val="multilevel"/>
    <w:tmpl w:val="F7C26B3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54CB9"/>
    <w:multiLevelType w:val="hybridMultilevel"/>
    <w:tmpl w:val="1E3E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975B9"/>
    <w:multiLevelType w:val="multilevel"/>
    <w:tmpl w:val="1D98B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F5933"/>
    <w:multiLevelType w:val="multilevel"/>
    <w:tmpl w:val="930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D6CF4"/>
    <w:multiLevelType w:val="multilevel"/>
    <w:tmpl w:val="4D52C50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992F65"/>
    <w:multiLevelType w:val="multilevel"/>
    <w:tmpl w:val="F2C4D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027A0"/>
    <w:multiLevelType w:val="multilevel"/>
    <w:tmpl w:val="E2988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994CF9"/>
    <w:multiLevelType w:val="multilevel"/>
    <w:tmpl w:val="672ED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FC6169"/>
    <w:multiLevelType w:val="multilevel"/>
    <w:tmpl w:val="75C2169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925A7"/>
    <w:multiLevelType w:val="multilevel"/>
    <w:tmpl w:val="33464D2E"/>
    <w:lvl w:ilvl="0">
      <w:start w:val="2"/>
      <w:numFmt w:val="decimal"/>
      <w:lvlText w:val="3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4E08A6"/>
    <w:multiLevelType w:val="multilevel"/>
    <w:tmpl w:val="EC68EC5E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4B305B"/>
    <w:multiLevelType w:val="multilevel"/>
    <w:tmpl w:val="8B3E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215686"/>
    <w:multiLevelType w:val="multilevel"/>
    <w:tmpl w:val="2B76B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B323DD"/>
    <w:multiLevelType w:val="multilevel"/>
    <w:tmpl w:val="FEE2D9CC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1B0385"/>
    <w:multiLevelType w:val="multilevel"/>
    <w:tmpl w:val="89529E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633A4E"/>
    <w:multiLevelType w:val="multilevel"/>
    <w:tmpl w:val="EFBEF9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29"/>
  </w:num>
  <w:num w:numId="5">
    <w:abstractNumId w:val="20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30"/>
  </w:num>
  <w:num w:numId="11">
    <w:abstractNumId w:val="3"/>
  </w:num>
  <w:num w:numId="12">
    <w:abstractNumId w:val="26"/>
  </w:num>
  <w:num w:numId="13">
    <w:abstractNumId w:val="13"/>
  </w:num>
  <w:num w:numId="14">
    <w:abstractNumId w:val="19"/>
  </w:num>
  <w:num w:numId="15">
    <w:abstractNumId w:val="16"/>
  </w:num>
  <w:num w:numId="16">
    <w:abstractNumId w:val="23"/>
  </w:num>
  <w:num w:numId="17">
    <w:abstractNumId w:val="14"/>
  </w:num>
  <w:num w:numId="18">
    <w:abstractNumId w:val="25"/>
  </w:num>
  <w:num w:numId="19">
    <w:abstractNumId w:val="31"/>
  </w:num>
  <w:num w:numId="20">
    <w:abstractNumId w:val="28"/>
  </w:num>
  <w:num w:numId="21">
    <w:abstractNumId w:val="10"/>
  </w:num>
  <w:num w:numId="22">
    <w:abstractNumId w:val="11"/>
  </w:num>
  <w:num w:numId="23">
    <w:abstractNumId w:val="7"/>
  </w:num>
  <w:num w:numId="24">
    <w:abstractNumId w:val="2"/>
  </w:num>
  <w:num w:numId="25">
    <w:abstractNumId w:val="15"/>
  </w:num>
  <w:num w:numId="26">
    <w:abstractNumId w:val="5"/>
  </w:num>
  <w:num w:numId="27">
    <w:abstractNumId w:val="1"/>
  </w:num>
  <w:num w:numId="28">
    <w:abstractNumId w:val="4"/>
  </w:num>
  <w:num w:numId="29">
    <w:abstractNumId w:val="18"/>
  </w:num>
  <w:num w:numId="30">
    <w:abstractNumId w:val="17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008E7"/>
    <w:rsid w:val="00014611"/>
    <w:rsid w:val="00032A2D"/>
    <w:rsid w:val="0005699D"/>
    <w:rsid w:val="00061DF9"/>
    <w:rsid w:val="000635B2"/>
    <w:rsid w:val="000918D7"/>
    <w:rsid w:val="000A4305"/>
    <w:rsid w:val="000E7FF7"/>
    <w:rsid w:val="00135E17"/>
    <w:rsid w:val="00174DFF"/>
    <w:rsid w:val="001F51B5"/>
    <w:rsid w:val="0023500E"/>
    <w:rsid w:val="00281F70"/>
    <w:rsid w:val="002E78C2"/>
    <w:rsid w:val="003510E3"/>
    <w:rsid w:val="00522973"/>
    <w:rsid w:val="00532496"/>
    <w:rsid w:val="005356C8"/>
    <w:rsid w:val="00543668"/>
    <w:rsid w:val="005B1E21"/>
    <w:rsid w:val="005C454D"/>
    <w:rsid w:val="005C4DCB"/>
    <w:rsid w:val="005D4759"/>
    <w:rsid w:val="005F2898"/>
    <w:rsid w:val="005F401C"/>
    <w:rsid w:val="00604BF8"/>
    <w:rsid w:val="0060749A"/>
    <w:rsid w:val="0062543D"/>
    <w:rsid w:val="00641405"/>
    <w:rsid w:val="00673A98"/>
    <w:rsid w:val="00697A6B"/>
    <w:rsid w:val="006A2453"/>
    <w:rsid w:val="006B0265"/>
    <w:rsid w:val="006C775C"/>
    <w:rsid w:val="00756818"/>
    <w:rsid w:val="007A6288"/>
    <w:rsid w:val="008036DE"/>
    <w:rsid w:val="00832897"/>
    <w:rsid w:val="00832E79"/>
    <w:rsid w:val="008912EE"/>
    <w:rsid w:val="00933B87"/>
    <w:rsid w:val="00952B96"/>
    <w:rsid w:val="00AD0CB7"/>
    <w:rsid w:val="00B02785"/>
    <w:rsid w:val="00B629B6"/>
    <w:rsid w:val="00B9097A"/>
    <w:rsid w:val="00BD1223"/>
    <w:rsid w:val="00BD53FD"/>
    <w:rsid w:val="00C175AA"/>
    <w:rsid w:val="00C2226C"/>
    <w:rsid w:val="00C87823"/>
    <w:rsid w:val="00CC3148"/>
    <w:rsid w:val="00CD71CE"/>
    <w:rsid w:val="00D126D4"/>
    <w:rsid w:val="00DD7D48"/>
    <w:rsid w:val="00E8226F"/>
    <w:rsid w:val="00EB53AA"/>
    <w:rsid w:val="00F04C97"/>
    <w:rsid w:val="00F14067"/>
    <w:rsid w:val="00F9254B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2350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00E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50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500E"/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0635B2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3Sylfaen115pt">
    <w:name w:val="Основной текст (3) + Sylfaen;11;5 pt;Полужирный"/>
    <w:basedOn w:val="3"/>
    <w:rsid w:val="000635B2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35B2"/>
    <w:pPr>
      <w:shd w:val="clear" w:color="auto" w:fill="FFFFFF"/>
      <w:spacing w:line="420" w:lineRule="exact"/>
      <w:jc w:val="both"/>
    </w:pPr>
    <w:rPr>
      <w:rFonts w:ascii="Batang" w:eastAsia="Batang" w:hAnsi="Batang" w:cs="Batang"/>
      <w:sz w:val="21"/>
      <w:szCs w:val="21"/>
      <w:lang w:eastAsia="en-US"/>
    </w:rPr>
  </w:style>
  <w:style w:type="character" w:customStyle="1" w:styleId="3TimesNewRoman115pt">
    <w:name w:val="Основной текст (3) + Times New Roman;11;5 pt"/>
    <w:basedOn w:val="3"/>
    <w:rsid w:val="00F04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TimesNewRoman115pt0">
    <w:name w:val="Основной текст (3) + Times New Roman;11;5 pt;Полужирный"/>
    <w:basedOn w:val="3"/>
    <w:rsid w:val="00F04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B02785"/>
    <w:pPr>
      <w:shd w:val="clear" w:color="auto" w:fill="FFFFFF"/>
      <w:spacing w:before="300" w:after="60" w:line="418" w:lineRule="exact"/>
      <w:ind w:hanging="280"/>
      <w:jc w:val="both"/>
    </w:pPr>
    <w:rPr>
      <w:color w:val="000000"/>
      <w:sz w:val="23"/>
      <w:szCs w:val="23"/>
      <w:lang w:val="ru" w:eastAsia="zh-CN"/>
    </w:rPr>
  </w:style>
  <w:style w:type="paragraph" w:styleId="af">
    <w:name w:val="Balloon Text"/>
    <w:basedOn w:val="a"/>
    <w:link w:val="af0"/>
    <w:uiPriority w:val="99"/>
    <w:semiHidden/>
    <w:unhideWhenUsed/>
    <w:rsid w:val="007568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8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2350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00E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50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500E"/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0635B2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3Sylfaen115pt">
    <w:name w:val="Основной текст (3) + Sylfaen;11;5 pt;Полужирный"/>
    <w:basedOn w:val="3"/>
    <w:rsid w:val="000635B2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35B2"/>
    <w:pPr>
      <w:shd w:val="clear" w:color="auto" w:fill="FFFFFF"/>
      <w:spacing w:line="420" w:lineRule="exact"/>
      <w:jc w:val="both"/>
    </w:pPr>
    <w:rPr>
      <w:rFonts w:ascii="Batang" w:eastAsia="Batang" w:hAnsi="Batang" w:cs="Batang"/>
      <w:sz w:val="21"/>
      <w:szCs w:val="21"/>
      <w:lang w:eastAsia="en-US"/>
    </w:rPr>
  </w:style>
  <w:style w:type="character" w:customStyle="1" w:styleId="3TimesNewRoman115pt">
    <w:name w:val="Основной текст (3) + Times New Roman;11;5 pt"/>
    <w:basedOn w:val="3"/>
    <w:rsid w:val="00F04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TimesNewRoman115pt0">
    <w:name w:val="Основной текст (3) + Times New Roman;11;5 pt;Полужирный"/>
    <w:basedOn w:val="3"/>
    <w:rsid w:val="00F04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B02785"/>
    <w:pPr>
      <w:shd w:val="clear" w:color="auto" w:fill="FFFFFF"/>
      <w:spacing w:before="300" w:after="60" w:line="418" w:lineRule="exact"/>
      <w:ind w:hanging="280"/>
      <w:jc w:val="both"/>
    </w:pPr>
    <w:rPr>
      <w:color w:val="000000"/>
      <w:sz w:val="23"/>
      <w:szCs w:val="23"/>
      <w:lang w:val="ru" w:eastAsia="zh-CN"/>
    </w:rPr>
  </w:style>
  <w:style w:type="paragraph" w:styleId="af">
    <w:name w:val="Balloon Text"/>
    <w:basedOn w:val="a"/>
    <w:link w:val="af0"/>
    <w:uiPriority w:val="99"/>
    <w:semiHidden/>
    <w:unhideWhenUsed/>
    <w:rsid w:val="007568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8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2020-04-14T06:28:00Z</cp:lastPrinted>
  <dcterms:created xsi:type="dcterms:W3CDTF">2020-04-10T09:42:00Z</dcterms:created>
  <dcterms:modified xsi:type="dcterms:W3CDTF">2020-04-14T06:28:00Z</dcterms:modified>
</cp:coreProperties>
</file>